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52755" w14:textId="7ECB5D36" w:rsidR="00743723" w:rsidRDefault="00000000">
      <w:pPr>
        <w:spacing w:before="240" w:after="240"/>
        <w:rPr>
          <w:b/>
        </w:rPr>
      </w:pPr>
      <w:r>
        <w:rPr>
          <w:b/>
          <w:sz w:val="24"/>
          <w:szCs w:val="24"/>
        </w:rPr>
        <w:t>3GPP TSG RAN WG1 #118bis</w:t>
      </w:r>
      <w:r>
        <w:rPr>
          <w:rFonts w:ascii="SimSun" w:eastAsia="SimSun" w:hAnsi="SimSun" w:cs="SimSun"/>
          <w:b/>
          <w:sz w:val="24"/>
          <w:szCs w:val="24"/>
        </w:rPr>
        <w:t xml:space="preserve">       </w:t>
      </w:r>
      <w:r>
        <w:rPr>
          <w:rFonts w:ascii="SimSun" w:eastAsia="SimSun" w:hAnsi="SimSun" w:cs="SimSun"/>
          <w:b/>
          <w:sz w:val="24"/>
          <w:szCs w:val="24"/>
        </w:rPr>
        <w:tab/>
        <w:t xml:space="preserve">          </w:t>
      </w:r>
      <w:r>
        <w:rPr>
          <w:rFonts w:ascii="SimSun" w:eastAsia="SimSun" w:hAnsi="SimSun" w:cs="SimSun"/>
          <w:b/>
          <w:sz w:val="24"/>
          <w:szCs w:val="24"/>
        </w:rPr>
        <w:tab/>
      </w:r>
      <w:r>
        <w:rPr>
          <w:rFonts w:ascii="SimSun" w:eastAsia="SimSun" w:hAnsi="SimSun" w:cs="SimSun"/>
          <w:b/>
          <w:sz w:val="24"/>
          <w:szCs w:val="24"/>
        </w:rPr>
        <w:tab/>
      </w:r>
      <w:r>
        <w:rPr>
          <w:rFonts w:ascii="SimSun" w:eastAsia="SimSun" w:hAnsi="SimSun" w:cs="SimSun"/>
          <w:b/>
          <w:sz w:val="24"/>
          <w:szCs w:val="24"/>
        </w:rPr>
        <w:tab/>
        <w:t xml:space="preserve">       </w:t>
      </w:r>
      <w:r w:rsidR="00D346BC" w:rsidRPr="00D346BC">
        <w:rPr>
          <w:b/>
        </w:rPr>
        <w:t>R1-2410310</w:t>
      </w:r>
    </w:p>
    <w:p w14:paraId="4C82E23D" w14:textId="367FFF73" w:rsidR="00743723" w:rsidRDefault="005551F4">
      <w:pPr>
        <w:spacing w:before="240" w:after="240"/>
        <w:rPr>
          <w:b/>
          <w:sz w:val="24"/>
          <w:szCs w:val="24"/>
        </w:rPr>
      </w:pPr>
      <w:r>
        <w:rPr>
          <w:b/>
          <w:sz w:val="24"/>
          <w:szCs w:val="24"/>
        </w:rPr>
        <w:t>Orlando, FL, USA Nov 18-22, 2024</w:t>
      </w:r>
    </w:p>
    <w:p w14:paraId="542E0963" w14:textId="77777777" w:rsidR="00743723" w:rsidRDefault="00000000">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14:paraId="052B02E5" w14:textId="77777777" w:rsidR="00743723" w:rsidRDefault="00000000">
      <w:pPr>
        <w:spacing w:before="240" w:after="240"/>
        <w:jc w:val="both"/>
        <w:rPr>
          <w:sz w:val="24"/>
          <w:szCs w:val="24"/>
        </w:rPr>
      </w:pPr>
      <w:r>
        <w:rPr>
          <w:b/>
          <w:sz w:val="24"/>
          <w:szCs w:val="24"/>
        </w:rPr>
        <w:t>Agenda item:</w:t>
      </w:r>
      <w:r>
        <w:rPr>
          <w:sz w:val="24"/>
          <w:szCs w:val="24"/>
        </w:rPr>
        <w:t xml:space="preserve">      </w:t>
      </w:r>
      <w:r>
        <w:rPr>
          <w:sz w:val="24"/>
          <w:szCs w:val="24"/>
        </w:rPr>
        <w:tab/>
        <w:t>9.6.1</w:t>
      </w:r>
    </w:p>
    <w:p w14:paraId="5E1ABC31" w14:textId="77777777" w:rsidR="00743723" w:rsidRDefault="00000000">
      <w:pPr>
        <w:spacing w:before="240" w:after="240"/>
        <w:jc w:val="both"/>
        <w:rPr>
          <w:sz w:val="24"/>
          <w:szCs w:val="24"/>
        </w:rPr>
      </w:pPr>
      <w:r>
        <w:rPr>
          <w:b/>
          <w:sz w:val="24"/>
          <w:szCs w:val="24"/>
        </w:rPr>
        <w:t xml:space="preserve">Source:                </w:t>
      </w:r>
      <w:r>
        <w:rPr>
          <w:b/>
          <w:sz w:val="24"/>
          <w:szCs w:val="24"/>
        </w:rPr>
        <w:tab/>
      </w:r>
      <w:r>
        <w:rPr>
          <w:sz w:val="24"/>
          <w:szCs w:val="24"/>
        </w:rPr>
        <w:t>Everactive</w:t>
      </w:r>
    </w:p>
    <w:p w14:paraId="42B29C10" w14:textId="0AAB5E87" w:rsidR="00743723" w:rsidRDefault="00000000">
      <w:pPr>
        <w:spacing w:before="240" w:after="240"/>
        <w:jc w:val="both"/>
        <w:rPr>
          <w:sz w:val="24"/>
          <w:szCs w:val="24"/>
        </w:rPr>
      </w:pPr>
      <w:r>
        <w:rPr>
          <w:b/>
          <w:sz w:val="24"/>
          <w:szCs w:val="24"/>
        </w:rPr>
        <w:t>Title:</w:t>
      </w:r>
      <w:r>
        <w:rPr>
          <w:sz w:val="24"/>
          <w:szCs w:val="24"/>
        </w:rPr>
        <w:t xml:space="preserve"> </w:t>
      </w:r>
      <w:r>
        <w:t xml:space="preserve">                   </w:t>
      </w:r>
      <w:r>
        <w:tab/>
      </w:r>
      <w:r w:rsidR="00D473F5" w:rsidRPr="00D473F5">
        <w:rPr>
          <w:sz w:val="24"/>
          <w:szCs w:val="24"/>
        </w:rPr>
        <w:t>LP-SS Code Sets and Comparison</w:t>
      </w:r>
    </w:p>
    <w:p w14:paraId="5919D9BE" w14:textId="77777777" w:rsidR="00743723" w:rsidRDefault="00000000" w:rsidP="00E342D6">
      <w:pPr>
        <w:spacing w:before="240" w:after="240"/>
        <w:rPr>
          <w:sz w:val="24"/>
          <w:szCs w:val="24"/>
        </w:rPr>
      </w:pPr>
      <w:r>
        <w:rPr>
          <w:b/>
          <w:sz w:val="24"/>
          <w:szCs w:val="24"/>
        </w:rPr>
        <w:t>Authors:</w:t>
      </w:r>
      <w:r>
        <w:rPr>
          <w:sz w:val="24"/>
          <w:szCs w:val="24"/>
        </w:rPr>
        <w:t xml:space="preserve"> </w:t>
      </w:r>
      <w:r>
        <w:rPr>
          <w:sz w:val="24"/>
          <w:szCs w:val="24"/>
        </w:rPr>
        <w:tab/>
      </w:r>
      <w:r>
        <w:rPr>
          <w:sz w:val="24"/>
          <w:szCs w:val="24"/>
        </w:rPr>
        <w:tab/>
        <w:t>Kuo-Ken Huang, Everactive</w:t>
      </w:r>
      <w:r>
        <w:rPr>
          <w:sz w:val="24"/>
          <w:szCs w:val="24"/>
        </w:rPr>
        <w:br/>
      </w:r>
      <w:r>
        <w:rPr>
          <w:sz w:val="24"/>
          <w:szCs w:val="24"/>
        </w:rPr>
        <w:tab/>
      </w:r>
      <w:r>
        <w:rPr>
          <w:sz w:val="24"/>
          <w:szCs w:val="24"/>
        </w:rPr>
        <w:tab/>
      </w:r>
      <w:r>
        <w:rPr>
          <w:sz w:val="24"/>
          <w:szCs w:val="24"/>
        </w:rPr>
        <w:tab/>
        <w:t>David Wentzloff, Everactive</w:t>
      </w:r>
      <w:r>
        <w:rPr>
          <w:sz w:val="24"/>
          <w:szCs w:val="24"/>
        </w:rPr>
        <w:br/>
      </w:r>
      <w:r>
        <w:rPr>
          <w:sz w:val="24"/>
          <w:szCs w:val="24"/>
        </w:rPr>
        <w:tab/>
      </w:r>
      <w:r>
        <w:rPr>
          <w:sz w:val="24"/>
          <w:szCs w:val="24"/>
        </w:rPr>
        <w:tab/>
      </w:r>
      <w:r>
        <w:rPr>
          <w:sz w:val="24"/>
          <w:szCs w:val="24"/>
        </w:rPr>
        <w:tab/>
        <w:t>Mason Obery, University of Michigan</w:t>
      </w:r>
    </w:p>
    <w:p w14:paraId="4FC33640" w14:textId="77777777" w:rsidR="00743723" w:rsidRDefault="00000000">
      <w:r>
        <w:rPr>
          <w:b/>
          <w:sz w:val="24"/>
          <w:szCs w:val="24"/>
        </w:rPr>
        <w:t>Document for:</w:t>
      </w:r>
      <w:r>
        <w:rPr>
          <w:sz w:val="24"/>
          <w:szCs w:val="24"/>
        </w:rPr>
        <w:t xml:space="preserve">       </w:t>
      </w:r>
      <w:r>
        <w:rPr>
          <w:sz w:val="24"/>
          <w:szCs w:val="24"/>
        </w:rPr>
        <w:tab/>
        <w:t>Discussion and Decision</w:t>
      </w:r>
    </w:p>
    <w:p w14:paraId="0F050221" w14:textId="77777777" w:rsidR="00743723" w:rsidRDefault="00743723"/>
    <w:p w14:paraId="4E2F6D66" w14:textId="77777777" w:rsidR="00743723" w:rsidRDefault="00000000">
      <w:r>
        <w:t>____________________________________________________________________________</w:t>
      </w:r>
    </w:p>
    <w:p w14:paraId="0C84D1DA" w14:textId="77777777" w:rsidR="00743723" w:rsidRDefault="00000000">
      <w:pPr>
        <w:pStyle w:val="Heading1"/>
        <w:numPr>
          <w:ilvl w:val="0"/>
          <w:numId w:val="2"/>
        </w:numPr>
      </w:pPr>
      <w:bookmarkStart w:id="0" w:name="_mweciztxb0hw" w:colFirst="0" w:colLast="0"/>
      <w:bookmarkEnd w:id="0"/>
      <w:r>
        <w:t>Introduction</w:t>
      </w:r>
    </w:p>
    <w:p w14:paraId="5E734BF8" w14:textId="77777777" w:rsidR="00743723" w:rsidRDefault="00000000">
      <w:pPr>
        <w:jc w:val="both"/>
      </w:pPr>
      <w:r>
        <w:t>In [1], a new work item (WI) is approved for the low-power (LP) wakeup signal (WUS), synchronization signal (SS), and wakeup receiver (WUR) design for NR. Objectives of this WI include the following:</w:t>
      </w:r>
    </w:p>
    <w:p w14:paraId="083656A5" w14:textId="77777777" w:rsidR="00743723" w:rsidRDefault="00743723"/>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743723" w14:paraId="0EAC5DAD" w14:textId="77777777">
        <w:tc>
          <w:tcPr>
            <w:tcW w:w="9360" w:type="dxa"/>
            <w:shd w:val="clear" w:color="auto" w:fill="auto"/>
            <w:tcMar>
              <w:top w:w="100" w:type="dxa"/>
              <w:left w:w="100" w:type="dxa"/>
              <w:bottom w:w="100" w:type="dxa"/>
              <w:right w:w="100" w:type="dxa"/>
            </w:tcMar>
          </w:tcPr>
          <w:p w14:paraId="27A69A7C" w14:textId="77777777" w:rsidR="00743723" w:rsidRDefault="00000000">
            <w:pPr>
              <w:widowControl w:val="0"/>
              <w:spacing w:before="240" w:line="240" w:lineRule="auto"/>
            </w:pPr>
            <w:r>
              <w:t>The objectives of the work item are the following:</w:t>
            </w:r>
          </w:p>
          <w:p w14:paraId="3D8156C5" w14:textId="77777777" w:rsidR="00743723"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To specify an LP-WUS design commonly applicable to both IDLE/INACTIVE and CONNECTED modes (RAN1, RAN4)</w:t>
            </w:r>
          </w:p>
          <w:p w14:paraId="25EAA799" w14:textId="77777777" w:rsidR="00743723"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Specify OOK (OOK-1 and/or OOK-4) based LP-WUS with overlaid OFDM sequence(s) over OOK symbol</w:t>
            </w:r>
          </w:p>
          <w:p w14:paraId="362C5EDE" w14:textId="77777777" w:rsidR="00743723" w:rsidRDefault="00000000">
            <w:pPr>
              <w:widowControl w:val="0"/>
              <w:spacing w:before="120" w:line="240" w:lineRule="auto"/>
              <w:ind w:left="2520" w:hanging="360"/>
            </w:pPr>
            <w:r>
              <w:t>•</w:t>
            </w:r>
            <w:r>
              <w:rPr>
                <w:rFonts w:ascii="Times New Roman" w:eastAsia="Times New Roman" w:hAnsi="Times New Roman" w:cs="Times New Roman"/>
                <w:sz w:val="14"/>
                <w:szCs w:val="14"/>
              </w:rPr>
              <w:t xml:space="preserve">        </w:t>
            </w:r>
            <w:r>
              <w:t>The LP-WUS design shall ensure that for IDLE/INACTIVE operation, the same information is delivered irrespective of LP-WUR type. The OFDM sequence can carry information.</w:t>
            </w:r>
          </w:p>
          <w:p w14:paraId="5F402CA9" w14:textId="77777777" w:rsidR="00743723"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At least duty-cycled monitoring of LP-WUS is supported</w:t>
            </w:r>
          </w:p>
          <w:p w14:paraId="3BFE2A35" w14:textId="77777777" w:rsidR="00743723"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For IDLE/INACTIVE modes</w:t>
            </w:r>
          </w:p>
          <w:p w14:paraId="20A612CA" w14:textId="77777777" w:rsidR="00743723"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Specify procedure and configuration of LP-WUS indicating paging monitoring triggered by LP-WUS, including at least configuration, sub-grouping and entry/exit condition for LP-WUS monitoring (RAN2, RAN1, RAN3, RAN4)</w:t>
            </w:r>
          </w:p>
          <w:p w14:paraId="1E2B9990" w14:textId="77777777" w:rsidR="00743723" w:rsidRDefault="00000000">
            <w:pPr>
              <w:widowControl w:val="0"/>
              <w:spacing w:before="120" w:line="240" w:lineRule="auto"/>
              <w:ind w:left="1800" w:hanging="360"/>
            </w:pPr>
            <w:r>
              <w:lastRenderedPageBreak/>
              <w:t>•</w:t>
            </w:r>
            <w:r>
              <w:rPr>
                <w:rFonts w:ascii="Times New Roman" w:eastAsia="Times New Roman" w:hAnsi="Times New Roman" w:cs="Times New Roman"/>
                <w:sz w:val="14"/>
                <w:szCs w:val="14"/>
              </w:rPr>
              <w:t xml:space="preserve">        </w:t>
            </w:r>
            <w:r>
              <w:t>Specify LP-SS with periodicity with Yms for LP-WUR, for synchronization and/or RRM for serving cell. (RAN1, RAN4)</w:t>
            </w:r>
          </w:p>
          <w:p w14:paraId="09AEFC69" w14:textId="77777777" w:rsidR="00743723" w:rsidRDefault="00000000">
            <w:pPr>
              <w:widowControl w:val="0"/>
              <w:spacing w:before="120" w:line="240" w:lineRule="auto"/>
              <w:ind w:left="2520" w:hanging="360"/>
            </w:pPr>
            <w:r>
              <w:t>•</w:t>
            </w:r>
            <w:r>
              <w:rPr>
                <w:rFonts w:ascii="Times New Roman" w:eastAsia="Times New Roman" w:hAnsi="Times New Roman" w:cs="Times New Roman"/>
                <w:sz w:val="14"/>
                <w:szCs w:val="14"/>
              </w:rPr>
              <w:t xml:space="preserve">        </w:t>
            </w:r>
            <w:r>
              <w:t>LP-SS is based on OOK-1 and/or OOK-4 waveform with or without overlaid OFDM sequences. Further down selection between with and without overlaid OFDM sequences is to be done within WI.</w:t>
            </w:r>
          </w:p>
          <w:p w14:paraId="19160C7B" w14:textId="77777777" w:rsidR="00743723" w:rsidRDefault="00000000">
            <w:pPr>
              <w:widowControl w:val="0"/>
              <w:spacing w:before="120" w:line="240" w:lineRule="auto"/>
              <w:ind w:left="2520" w:hanging="360"/>
            </w:pPr>
            <w:r>
              <w:t>•</w:t>
            </w:r>
            <w:r>
              <w:rPr>
                <w:rFonts w:ascii="Times New Roman" w:eastAsia="Times New Roman" w:hAnsi="Times New Roman" w:cs="Times New Roman"/>
                <w:sz w:val="14"/>
                <w:szCs w:val="14"/>
              </w:rPr>
              <w:t xml:space="preserve">        </w:t>
            </w:r>
            <w:r>
              <w:t>Note: For LP-WUR that can receive existing PSS/SSS, existing PSS/SSS can be used for synchronization and RRM instead of LP-SS.</w:t>
            </w:r>
          </w:p>
          <w:p w14:paraId="7DE99755" w14:textId="77777777" w:rsidR="00743723" w:rsidRDefault="00000000">
            <w:pPr>
              <w:widowControl w:val="0"/>
              <w:spacing w:before="120" w:line="240" w:lineRule="auto"/>
              <w:ind w:left="2520" w:hanging="360"/>
            </w:pPr>
            <w:r>
              <w:t>•</w:t>
            </w:r>
            <w:r>
              <w:rPr>
                <w:rFonts w:ascii="Times New Roman" w:eastAsia="Times New Roman" w:hAnsi="Times New Roman" w:cs="Times New Roman"/>
                <w:sz w:val="14"/>
                <w:szCs w:val="14"/>
              </w:rPr>
              <w:t xml:space="preserve">        </w:t>
            </w:r>
            <w:r>
              <w:t>Y will be decided within WI. 320ms is the start point.</w:t>
            </w:r>
          </w:p>
          <w:p w14:paraId="055F911E" w14:textId="77777777" w:rsidR="00743723"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Specify further RRM relaxation of UE MR for both serving and neighbor cell measurements, and UE serving cell RRM measurement offloaded from MR to LP-WUR, including the necessary conditions (RAN4, RAN2)</w:t>
            </w:r>
          </w:p>
          <w:p w14:paraId="3E4EDB54" w14:textId="77777777" w:rsidR="00743723"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For CONNECTED mode, specify procedures to allow UE MR PDCCH monitoring triggered by LP-WUS including activation and deactivation procedure of LP-WUS monitoring (RAN2, RAN1)</w:t>
            </w:r>
          </w:p>
          <w:p w14:paraId="7240FE87" w14:textId="77777777" w:rsidR="00743723"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Check in RAN#105 for potential TU adjustment in RAN2</w:t>
            </w:r>
          </w:p>
          <w:p w14:paraId="42717927" w14:textId="77777777" w:rsidR="00743723"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Note: In CONNECTED mode, UE MR ultra-deep sleep is not considered, and UE RRM/RLM/BFD/CSI measurements are performed by MR</w:t>
            </w:r>
          </w:p>
          <w:p w14:paraId="1641AD9B" w14:textId="77777777" w:rsidR="00743723"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Note: The target coverage of LP-WUS and LP-SS shall be the coverage of PUSCH for message3.</w:t>
            </w:r>
          </w:p>
          <w:p w14:paraId="70ADBE04" w14:textId="77777777" w:rsidR="00743723"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Note: The optimization of LP-WUS signal design for idle/inactive mode is prioritized over the optimization for connected mode.</w:t>
            </w:r>
          </w:p>
          <w:p w14:paraId="545F8DD2" w14:textId="77777777" w:rsidR="00743723"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Specify the necessary RAN4 core requirement(s) to support the feature (RAN4).</w:t>
            </w:r>
          </w:p>
          <w:p w14:paraId="70D0A08E" w14:textId="77777777" w:rsidR="00743723"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This objective is to be further refined in RAN#103</w:t>
            </w:r>
          </w:p>
        </w:tc>
      </w:tr>
    </w:tbl>
    <w:p w14:paraId="05927384" w14:textId="6D13ABA8" w:rsidR="00743723" w:rsidRDefault="00E342D6">
      <w:pPr>
        <w:pStyle w:val="Heading1"/>
        <w:numPr>
          <w:ilvl w:val="0"/>
          <w:numId w:val="2"/>
        </w:numPr>
      </w:pPr>
      <w:bookmarkStart w:id="1" w:name="_stuf71tdjyxn" w:colFirst="0" w:colLast="0"/>
      <w:bookmarkEnd w:id="1"/>
      <w:r>
        <w:lastRenderedPageBreak/>
        <w:t>LP-SS Design</w:t>
      </w:r>
    </w:p>
    <w:p w14:paraId="091F77B9" w14:textId="77777777" w:rsidR="00E342D6" w:rsidRPr="00E342D6" w:rsidRDefault="00E342D6" w:rsidP="00E342D6"/>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743723" w14:paraId="61BAAADB" w14:textId="77777777" w:rsidTr="00E342D6">
        <w:trPr>
          <w:trHeight w:val="1770"/>
        </w:trPr>
        <w:tc>
          <w:tcPr>
            <w:tcW w:w="9360" w:type="dxa"/>
            <w:shd w:val="clear" w:color="auto" w:fill="auto"/>
            <w:tcMar>
              <w:top w:w="100" w:type="dxa"/>
              <w:left w:w="100" w:type="dxa"/>
              <w:bottom w:w="100" w:type="dxa"/>
              <w:right w:w="100" w:type="dxa"/>
            </w:tcMar>
          </w:tcPr>
          <w:p w14:paraId="791B2026" w14:textId="5B973946" w:rsidR="00E342D6" w:rsidRPr="00261565" w:rsidRDefault="00000000" w:rsidP="00E342D6">
            <w:pPr>
              <w:rPr>
                <w:rFonts w:cs="Times"/>
                <w:b/>
                <w:bCs/>
                <w:szCs w:val="20"/>
                <w:lang w:eastAsia="ko-KR" w:bidi="ar"/>
              </w:rPr>
            </w:pPr>
            <w:r>
              <w:rPr>
                <w:b/>
                <w:highlight w:val="green"/>
              </w:rPr>
              <w:br/>
            </w:r>
            <w:r w:rsidR="00E342D6" w:rsidRPr="00261565">
              <w:rPr>
                <w:rFonts w:cs="Times"/>
                <w:b/>
                <w:bCs/>
                <w:szCs w:val="20"/>
                <w:highlight w:val="green"/>
                <w:lang w:eastAsia="ko-KR" w:bidi="ar"/>
              </w:rPr>
              <w:t>Agreement</w:t>
            </w:r>
          </w:p>
          <w:p w14:paraId="20AD55E8" w14:textId="77777777" w:rsidR="00E342D6" w:rsidRPr="00261565" w:rsidRDefault="00E342D6" w:rsidP="00E342D6">
            <w:pPr>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34C561C0" w14:textId="77777777" w:rsidR="00E342D6" w:rsidRPr="00261565" w:rsidRDefault="00E342D6" w:rsidP="00E342D6">
            <w:pPr>
              <w:numPr>
                <w:ilvl w:val="0"/>
                <w:numId w:val="4"/>
              </w:numPr>
              <w:spacing w:line="240" w:lineRule="auto"/>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343CCA2" w14:textId="77777777" w:rsidR="00E342D6" w:rsidRPr="00261565" w:rsidRDefault="00E342D6" w:rsidP="00E342D6">
            <w:pPr>
              <w:numPr>
                <w:ilvl w:val="0"/>
                <w:numId w:val="4"/>
              </w:numPr>
              <w:spacing w:line="240" w:lineRule="auto"/>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{8,12,16,24}</w:t>
            </w:r>
          </w:p>
          <w:p w14:paraId="2B0E1A13" w14:textId="77777777" w:rsidR="00E342D6" w:rsidRPr="00261565" w:rsidRDefault="00E342D6" w:rsidP="00E342D6">
            <w:pPr>
              <w:numPr>
                <w:ilvl w:val="0"/>
                <w:numId w:val="4"/>
              </w:numPr>
              <w:spacing w:line="240" w:lineRule="auto"/>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{16,24,32,56}</w:t>
            </w:r>
          </w:p>
          <w:p w14:paraId="570B1FB8" w14:textId="77777777" w:rsidR="00E342D6" w:rsidRPr="00261565" w:rsidRDefault="00E342D6" w:rsidP="00E342D6">
            <w:pPr>
              <w:numPr>
                <w:ilvl w:val="0"/>
                <w:numId w:val="4"/>
              </w:numPr>
              <w:spacing w:line="240" w:lineRule="auto"/>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60CCC75C" w14:textId="77777777" w:rsidR="00E342D6" w:rsidRPr="00261565" w:rsidRDefault="00E342D6" w:rsidP="00E342D6">
            <w:pPr>
              <w:numPr>
                <w:ilvl w:val="0"/>
                <w:numId w:val="4"/>
              </w:numPr>
              <w:spacing w:line="240" w:lineRule="auto"/>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2B08F561" w14:textId="77777777" w:rsidR="00E342D6" w:rsidRPr="00261565" w:rsidRDefault="00E342D6" w:rsidP="00E342D6">
            <w:pPr>
              <w:numPr>
                <w:ilvl w:val="0"/>
                <w:numId w:val="4"/>
              </w:numPr>
              <w:spacing w:line="240" w:lineRule="auto"/>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11BA65BB" w14:textId="77777777" w:rsidR="00E342D6" w:rsidRPr="00261565" w:rsidRDefault="00E342D6" w:rsidP="00E342D6">
            <w:pPr>
              <w:numPr>
                <w:ilvl w:val="0"/>
                <w:numId w:val="4"/>
              </w:numPr>
              <w:spacing w:line="240" w:lineRule="auto"/>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36DD6218" w14:textId="77777777" w:rsidR="00E342D6" w:rsidRPr="00261565" w:rsidRDefault="00E342D6" w:rsidP="00E342D6">
            <w:pPr>
              <w:numPr>
                <w:ilvl w:val="0"/>
                <w:numId w:val="4"/>
              </w:numPr>
              <w:spacing w:line="240" w:lineRule="auto"/>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6608FE2B" w14:textId="77777777" w:rsidR="00E342D6" w:rsidRPr="00261565" w:rsidRDefault="00E342D6" w:rsidP="00E342D6">
            <w:pPr>
              <w:numPr>
                <w:ilvl w:val="0"/>
                <w:numId w:val="4"/>
              </w:numPr>
              <w:spacing w:line="240" w:lineRule="auto"/>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lastRenderedPageBreak/>
              <w:t>Note 2: This doesn’t preclude any of three agreed sequence types</w:t>
            </w:r>
          </w:p>
          <w:p w14:paraId="020BB475" w14:textId="77777777" w:rsidR="00E342D6" w:rsidRPr="00261565" w:rsidRDefault="00E342D6" w:rsidP="00E342D6">
            <w:pPr>
              <w:rPr>
                <w:rFonts w:cs="Times"/>
                <w:b/>
                <w:bCs/>
                <w:szCs w:val="20"/>
                <w:lang w:eastAsia="x-none"/>
              </w:rPr>
            </w:pPr>
            <w:r w:rsidRPr="00261565">
              <w:rPr>
                <w:rFonts w:cs="Times"/>
                <w:szCs w:val="20"/>
                <w:lang w:eastAsia="x-none"/>
              </w:rPr>
              <w:t>Above applies at least for both 15kHz and 30kHz</w:t>
            </w:r>
          </w:p>
          <w:p w14:paraId="16169126" w14:textId="77777777" w:rsidR="00E342D6" w:rsidRPr="00261565" w:rsidRDefault="00E342D6" w:rsidP="00E342D6">
            <w:pPr>
              <w:rPr>
                <w:rFonts w:cs="Times"/>
                <w:szCs w:val="20"/>
                <w:lang w:eastAsia="x-none"/>
              </w:rPr>
            </w:pPr>
          </w:p>
          <w:p w14:paraId="7ACB0B76" w14:textId="77777777" w:rsidR="00E342D6" w:rsidRPr="00261565" w:rsidRDefault="00E342D6" w:rsidP="00E342D6">
            <w:pPr>
              <w:rPr>
                <w:rFonts w:cs="Times"/>
                <w:b/>
                <w:bCs/>
                <w:szCs w:val="20"/>
                <w:lang w:eastAsia="ko-KR" w:bidi="ar"/>
              </w:rPr>
            </w:pPr>
            <w:r w:rsidRPr="00261565">
              <w:rPr>
                <w:rFonts w:cs="Times"/>
                <w:b/>
                <w:bCs/>
                <w:szCs w:val="20"/>
                <w:highlight w:val="green"/>
                <w:lang w:eastAsia="ko-KR" w:bidi="ar"/>
              </w:rPr>
              <w:t>Agreement</w:t>
            </w:r>
          </w:p>
          <w:p w14:paraId="5A83A899" w14:textId="77777777" w:rsidR="00E342D6" w:rsidRPr="00261565" w:rsidRDefault="00E342D6" w:rsidP="00E342D6">
            <w:pPr>
              <w:rPr>
                <w:rFonts w:cs="Times"/>
                <w:szCs w:val="20"/>
                <w:lang w:eastAsia="x-none"/>
              </w:rPr>
            </w:pPr>
            <w:r w:rsidRPr="00261565">
              <w:rPr>
                <w:rFonts w:cs="Times"/>
                <w:szCs w:val="20"/>
                <w:lang w:eastAsia="x-none"/>
              </w:rPr>
              <w:t xml:space="preserve">For LP-SS periodicity, support at least </w:t>
            </w:r>
            <w:r w:rsidRPr="00261565">
              <w:rPr>
                <w:rFonts w:eastAsiaTheme="minorEastAsia" w:cs="Times"/>
                <w:kern w:val="2"/>
                <w:szCs w:val="20"/>
                <w:lang w:eastAsia="zh-CN"/>
              </w:rPr>
              <w:t>320ms</w:t>
            </w:r>
          </w:p>
          <w:p w14:paraId="14321E22" w14:textId="050202AE" w:rsidR="00743723" w:rsidRPr="00E342D6" w:rsidRDefault="00E342D6" w:rsidP="00E342D6">
            <w:pPr>
              <w:numPr>
                <w:ilvl w:val="0"/>
                <w:numId w:val="5"/>
              </w:numPr>
              <w:overflowPunct w:val="0"/>
              <w:autoSpaceDE w:val="0"/>
              <w:autoSpaceDN w:val="0"/>
              <w:adjustRightInd w:val="0"/>
              <w:spacing w:after="180" w:line="240" w:lineRule="auto"/>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80ms,160ms, 640ms,1280ms, 2560ms, 5120ms, 10240ms</w:t>
            </w:r>
            <w:r>
              <w:t xml:space="preserve"> </w:t>
            </w:r>
          </w:p>
        </w:tc>
      </w:tr>
    </w:tbl>
    <w:p w14:paraId="1420A2E3" w14:textId="1B9EF03C" w:rsidR="0089363C" w:rsidRDefault="00000000" w:rsidP="00E342D6">
      <w:pPr>
        <w:jc w:val="both"/>
      </w:pPr>
      <w:r>
        <w:lastRenderedPageBreak/>
        <w:br/>
      </w:r>
      <w:r w:rsidR="0089363C">
        <w:t xml:space="preserve">Low-power receivers, in particular receivers with an envelope detector in the signal path, can </w:t>
      </w:r>
      <w:r w:rsidR="00DA7457">
        <w:t>be impacted by</w:t>
      </w:r>
      <w:r w:rsidR="0089363C">
        <w:t xml:space="preserve"> DC offsets</w:t>
      </w:r>
      <w:r w:rsidR="00DA7457">
        <w:t xml:space="preserve"> in the analog circuits</w:t>
      </w:r>
      <w:r w:rsidR="0089363C">
        <w:t xml:space="preserve">, degrading their performance. The sequences that work best for OOK ED receivers balance the number of 1’s and 0’s in a sequence, or in the extreme case use Manchester encoding. </w:t>
      </w:r>
      <w:r w:rsidR="00A64C6A">
        <w:t xml:space="preserve">Furthermore, they limit the run length of consecutive 1’s or 0’s, since these can exacerbate DC offsets in the analog blocks of the receiver, resulting in an increase in bit errors. </w:t>
      </w:r>
      <w:r w:rsidR="00DA7457">
        <w:t xml:space="preserve">We feel it is important to evaluate the length and number of runs of 1’s or 0’s of any proposed sequence for the LP-SS. We propose we measure this by counting the number of bit transitions in any proposed sequence, where bit transitions are defined as a 1-to-0 and 0-to-1 transition in the sequence. </w:t>
      </w:r>
    </w:p>
    <w:p w14:paraId="2BE32997" w14:textId="77777777" w:rsidR="0089363C" w:rsidRDefault="0089363C" w:rsidP="00E342D6">
      <w:pPr>
        <w:jc w:val="both"/>
      </w:pPr>
    </w:p>
    <w:p w14:paraId="3779BE9B" w14:textId="62AAF547" w:rsidR="0089363C" w:rsidRDefault="00EA0E20" w:rsidP="0089363C">
      <w:pPr>
        <w:rPr>
          <w:b/>
        </w:rPr>
      </w:pPr>
      <w:r>
        <w:rPr>
          <w:b/>
        </w:rPr>
        <w:t>Proposal</w:t>
      </w:r>
      <w:r w:rsidR="0089363C">
        <w:rPr>
          <w:b/>
        </w:rPr>
        <w:t xml:space="preserve"> 1:</w:t>
      </w:r>
    </w:p>
    <w:p w14:paraId="54921773" w14:textId="018C1B6F" w:rsidR="0089363C" w:rsidRDefault="0089363C" w:rsidP="0089363C">
      <w:pPr>
        <w:ind w:firstLine="720"/>
      </w:pPr>
      <w:r>
        <w:t xml:space="preserve">The LP-SS sequences should be </w:t>
      </w:r>
      <w:r w:rsidR="00EA0E20">
        <w:t xml:space="preserve">additionally </w:t>
      </w:r>
      <w:r>
        <w:t xml:space="preserve">evaluated </w:t>
      </w:r>
      <w:r w:rsidR="00DA7457">
        <w:t xml:space="preserve">by counting </w:t>
      </w:r>
      <w:r>
        <w:t xml:space="preserve">the number of bit transitions and/or the length of runs of multiple 1’s or 0’s. </w:t>
      </w:r>
    </w:p>
    <w:p w14:paraId="58EDD7B9" w14:textId="77777777" w:rsidR="0089363C" w:rsidRDefault="0089363C" w:rsidP="00E342D6">
      <w:pPr>
        <w:jc w:val="both"/>
      </w:pPr>
    </w:p>
    <w:p w14:paraId="7B73D098" w14:textId="458464FC" w:rsidR="0089363C" w:rsidRDefault="00EA0E20" w:rsidP="00E342D6">
      <w:pPr>
        <w:jc w:val="both"/>
      </w:pPr>
      <w:r>
        <w:t xml:space="preserve">LP-SS sequences should have good cross correlation and off-peak autocorrelation properties, to improve the probability to receive the LP-SS in cases where there is interference and when the synchronization is lost. For example, if an LP-WUR missed one LP-SS due to interference or bit errors, it should then attempt to receive the next LP-SS in time. In this case, the timing uncertainty will be twice as large. For this reason, we propose starting with Gold Codes as the base for LP-SS sequences. However, Gold Codes have a length of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t xml:space="preserve">. Therefore, to achieve a length of 16, for example, we propose first starting with a Gold Code of length 15, filtering for only codes that have 1 more “1” than “0” (so nearly balanced), and then inserting a “0” somewhere in the sequence to increase the length to 16. The location of the inserted bit could be anywhere in the sequence. We identify the location by evaluating the number of bit transitions, as well as cross correlation and off-peak autocorrelation values for every possible location, and then taking the result with the best performance. We do this for each of the 4 sequences. We refer to these as </w:t>
      </w:r>
      <w:r w:rsidRPr="00EA0E20">
        <w:rPr>
          <w:b/>
          <w:bCs/>
        </w:rPr>
        <w:t>Inserted Gold Codes</w:t>
      </w:r>
      <w:r>
        <w:t>.</w:t>
      </w:r>
    </w:p>
    <w:p w14:paraId="71451599" w14:textId="77777777" w:rsidR="00EA0E20" w:rsidRDefault="00EA0E20" w:rsidP="00E342D6">
      <w:pPr>
        <w:jc w:val="both"/>
      </w:pPr>
    </w:p>
    <w:p w14:paraId="0543C0AF" w14:textId="79A6E100" w:rsidR="00920C5D" w:rsidRDefault="00920C5D" w:rsidP="00920C5D">
      <w:pPr>
        <w:rPr>
          <w:b/>
        </w:rPr>
      </w:pPr>
      <w:r>
        <w:rPr>
          <w:b/>
        </w:rPr>
        <w:t>Proposal 2:</w:t>
      </w:r>
    </w:p>
    <w:p w14:paraId="1343AE7A" w14:textId="07DCEF2F" w:rsidR="00920C5D" w:rsidRDefault="00920C5D" w:rsidP="00920C5D">
      <w:pPr>
        <w:ind w:firstLine="720"/>
      </w:pPr>
      <w:r>
        <w:t xml:space="preserve">The LP-SS sequences for L=16, using Everactive’s Inserted Gold Code method: </w:t>
      </w:r>
    </w:p>
    <w:p w14:paraId="2EB3FEF5" w14:textId="77777777" w:rsidR="00920C5D" w:rsidRDefault="00920C5D" w:rsidP="00920C5D">
      <w:pPr>
        <w:jc w:val="both"/>
      </w:pPr>
      <w:r>
        <w:t>cA=  [0    1    0    0    1    0    0    1    1    0    1    0    1    1    1    0]</w:t>
      </w:r>
    </w:p>
    <w:p w14:paraId="4A48DA4A" w14:textId="77777777" w:rsidR="00920C5D" w:rsidRDefault="00920C5D" w:rsidP="00920C5D">
      <w:pPr>
        <w:jc w:val="both"/>
      </w:pPr>
      <w:r>
        <w:t>cB=  [0    1    0    0    1    0    0    1    1    1    0    1    0    1    1    0]</w:t>
      </w:r>
    </w:p>
    <w:p w14:paraId="67EB2831" w14:textId="77777777" w:rsidR="00920C5D" w:rsidRDefault="00920C5D" w:rsidP="00920C5D">
      <w:pPr>
        <w:jc w:val="both"/>
      </w:pPr>
      <w:r>
        <w:t>cC=  [1    0    1    0    1    0    0    1    1    0    0    1    0    1    1    0]</w:t>
      </w:r>
    </w:p>
    <w:p w14:paraId="4371BB70" w14:textId="77777777" w:rsidR="00920C5D" w:rsidRDefault="00920C5D" w:rsidP="00920C5D">
      <w:pPr>
        <w:jc w:val="both"/>
      </w:pPr>
      <w:r>
        <w:t>cD=  [1    1    0    1    0    0    1    1    0    0    1    0    1    0    1    0]</w:t>
      </w:r>
    </w:p>
    <w:p w14:paraId="5E2EFFC7" w14:textId="408C7815" w:rsidR="00920C5D" w:rsidRDefault="00920C5D" w:rsidP="00E342D6">
      <w:pPr>
        <w:jc w:val="both"/>
      </w:pPr>
    </w:p>
    <w:p w14:paraId="241989AE" w14:textId="59A16675" w:rsidR="00920C5D" w:rsidRDefault="00920C5D" w:rsidP="00920C5D">
      <w:pPr>
        <w:rPr>
          <w:b/>
        </w:rPr>
      </w:pPr>
      <w:r>
        <w:rPr>
          <w:b/>
        </w:rPr>
        <w:t>Proposal 3:</w:t>
      </w:r>
    </w:p>
    <w:p w14:paraId="02C3AF0F" w14:textId="07A12397" w:rsidR="00920C5D" w:rsidRDefault="00920C5D" w:rsidP="00920C5D">
      <w:pPr>
        <w:ind w:firstLine="720"/>
      </w:pPr>
      <w:r>
        <w:lastRenderedPageBreak/>
        <w:t xml:space="preserve">The LP-SS sequences for L=32, using Everactive’s Inserted Gold Code method: </w:t>
      </w:r>
    </w:p>
    <w:p w14:paraId="57EF18D3" w14:textId="77777777" w:rsidR="00920C5D" w:rsidRDefault="00920C5D" w:rsidP="00920C5D">
      <w:pPr>
        <w:jc w:val="both"/>
      </w:pPr>
      <w:r>
        <w:t>L = 32 (regardless of value of M)</w:t>
      </w:r>
    </w:p>
    <w:p w14:paraId="0A9836A4" w14:textId="77777777" w:rsidR="00920C5D" w:rsidRDefault="00920C5D" w:rsidP="00920C5D">
      <w:pPr>
        <w:jc w:val="both"/>
      </w:pPr>
      <w:r>
        <w:t xml:space="preserve">cA= </w:t>
      </w:r>
      <w:r>
        <w:tab/>
        <w:t>{0</w:t>
      </w:r>
      <w:r>
        <w:tab/>
        <w:t>1</w:t>
      </w:r>
      <w:r>
        <w:tab/>
        <w:t>0</w:t>
      </w:r>
      <w:r>
        <w:tab/>
        <w:t>0</w:t>
      </w:r>
      <w:r>
        <w:tab/>
        <w:t>0</w:t>
      </w:r>
      <w:r>
        <w:tab/>
        <w:t>1</w:t>
      </w:r>
      <w:r>
        <w:tab/>
        <w:t>0</w:t>
      </w:r>
      <w:r>
        <w:tab/>
        <w:t>0</w:t>
      </w:r>
      <w:r>
        <w:tab/>
        <w:t>1</w:t>
      </w:r>
      <w:r>
        <w:tab/>
        <w:t>0</w:t>
      </w:r>
      <w:r>
        <w:tab/>
        <w:t>1</w:t>
      </w:r>
      <w:r>
        <w:tab/>
        <w:t>1</w:t>
      </w:r>
      <w:r>
        <w:tab/>
        <w:t>0</w:t>
      </w:r>
      <w:r>
        <w:tab/>
        <w:t>1</w:t>
      </w:r>
      <w:r>
        <w:tab/>
        <w:t>1</w:t>
      </w:r>
      <w:r>
        <w:tab/>
        <w:t>1</w:t>
      </w:r>
      <w:r>
        <w:tab/>
        <w:t>0</w:t>
      </w:r>
      <w:r>
        <w:tab/>
        <w:t>0</w:t>
      </w:r>
      <w:r>
        <w:tab/>
        <w:t>1</w:t>
      </w:r>
      <w:r>
        <w:tab/>
        <w:t>0</w:t>
      </w:r>
      <w:r>
        <w:tab/>
        <w:t>0</w:t>
      </w:r>
      <w:r>
        <w:tab/>
        <w:t>1</w:t>
      </w:r>
      <w:r>
        <w:tab/>
        <w:t>0</w:t>
      </w:r>
      <w:r>
        <w:tab/>
        <w:t>0</w:t>
      </w:r>
      <w:r>
        <w:tab/>
        <w:t>1</w:t>
      </w:r>
      <w:r>
        <w:tab/>
        <w:t>1</w:t>
      </w:r>
      <w:r>
        <w:tab/>
        <w:t>1</w:t>
      </w:r>
      <w:r>
        <w:tab/>
        <w:t>0</w:t>
      </w:r>
      <w:r>
        <w:tab/>
        <w:t>1</w:t>
      </w:r>
      <w:r>
        <w:tab/>
        <w:t>1</w:t>
      </w:r>
      <w:r>
        <w:tab/>
        <w:t>1</w:t>
      </w:r>
      <w:r>
        <w:tab/>
        <w:t>0}</w:t>
      </w:r>
    </w:p>
    <w:p w14:paraId="0C74D8D8" w14:textId="77777777" w:rsidR="00920C5D" w:rsidRDefault="00920C5D" w:rsidP="00920C5D">
      <w:pPr>
        <w:jc w:val="both"/>
      </w:pPr>
      <w:r>
        <w:t>cB=</w:t>
      </w:r>
      <w:r>
        <w:tab/>
        <w:t>{1</w:t>
      </w:r>
      <w:r>
        <w:tab/>
        <w:t>0</w:t>
      </w:r>
      <w:r>
        <w:tab/>
        <w:t>1</w:t>
      </w:r>
      <w:r>
        <w:tab/>
        <w:t>0</w:t>
      </w:r>
      <w:r>
        <w:tab/>
        <w:t>0</w:t>
      </w:r>
      <w:r>
        <w:tab/>
        <w:t>1</w:t>
      </w:r>
      <w:r>
        <w:tab/>
        <w:t>1</w:t>
      </w:r>
      <w:r>
        <w:tab/>
        <w:t>1</w:t>
      </w:r>
      <w:r>
        <w:tab/>
        <w:t>1</w:t>
      </w:r>
      <w:r>
        <w:tab/>
        <w:t>0</w:t>
      </w:r>
      <w:r>
        <w:tab/>
        <w:t>0</w:t>
      </w:r>
      <w:r>
        <w:tab/>
        <w:t>1</w:t>
      </w:r>
      <w:r>
        <w:tab/>
        <w:t>1</w:t>
      </w:r>
      <w:r>
        <w:tab/>
        <w:t>1</w:t>
      </w:r>
      <w:r>
        <w:tab/>
        <w:t>0</w:t>
      </w:r>
      <w:r>
        <w:tab/>
        <w:t>0</w:t>
      </w:r>
      <w:r>
        <w:tab/>
        <w:t>1</w:t>
      </w:r>
      <w:r>
        <w:tab/>
        <w:t>1</w:t>
      </w:r>
      <w:r>
        <w:tab/>
        <w:t>1</w:t>
      </w:r>
      <w:r>
        <w:tab/>
        <w:t>0</w:t>
      </w:r>
      <w:r>
        <w:tab/>
        <w:t>0</w:t>
      </w:r>
      <w:r>
        <w:tab/>
        <w:t>0</w:t>
      </w:r>
      <w:r>
        <w:tab/>
        <w:t>0</w:t>
      </w:r>
      <w:r>
        <w:tab/>
        <w:t>0</w:t>
      </w:r>
      <w:r>
        <w:tab/>
        <w:t>0</w:t>
      </w:r>
      <w:r>
        <w:tab/>
        <w:t>0</w:t>
      </w:r>
      <w:r>
        <w:tab/>
        <w:t>1</w:t>
      </w:r>
      <w:r>
        <w:tab/>
        <w:t>1</w:t>
      </w:r>
      <w:r>
        <w:tab/>
        <w:t>1</w:t>
      </w:r>
      <w:r>
        <w:tab/>
        <w:t>0</w:t>
      </w:r>
      <w:r>
        <w:tab/>
        <w:t>0</w:t>
      </w:r>
      <w:r>
        <w:tab/>
        <w:t>1}</w:t>
      </w:r>
    </w:p>
    <w:p w14:paraId="79AF90D6" w14:textId="77777777" w:rsidR="00920C5D" w:rsidRDefault="00920C5D" w:rsidP="00920C5D">
      <w:pPr>
        <w:jc w:val="both"/>
      </w:pPr>
      <w:r>
        <w:t>cC=</w:t>
      </w:r>
      <w:r>
        <w:tab/>
        <w:t>{0</w:t>
      </w:r>
      <w:r>
        <w:tab/>
        <w:t>0</w:t>
      </w:r>
      <w:r>
        <w:tab/>
        <w:t>1</w:t>
      </w:r>
      <w:r>
        <w:tab/>
        <w:t>0</w:t>
      </w:r>
      <w:r>
        <w:tab/>
        <w:t>1</w:t>
      </w:r>
      <w:r>
        <w:tab/>
        <w:t>1</w:t>
      </w:r>
      <w:r>
        <w:tab/>
        <w:t>1</w:t>
      </w:r>
      <w:r>
        <w:tab/>
        <w:t>1</w:t>
      </w:r>
      <w:r>
        <w:tab/>
        <w:t>0</w:t>
      </w:r>
      <w:r>
        <w:tab/>
        <w:t>0</w:t>
      </w:r>
      <w:r>
        <w:tab/>
        <w:t>0</w:t>
      </w:r>
      <w:r>
        <w:tab/>
        <w:t>0</w:t>
      </w:r>
      <w:r>
        <w:tab/>
        <w:t>1</w:t>
      </w:r>
      <w:r>
        <w:tab/>
        <w:t>1</w:t>
      </w:r>
      <w:r>
        <w:tab/>
        <w:t>1</w:t>
      </w:r>
      <w:r>
        <w:tab/>
        <w:t>1</w:t>
      </w:r>
      <w:r>
        <w:tab/>
        <w:t>1</w:t>
      </w:r>
      <w:r>
        <w:tab/>
        <w:t>0</w:t>
      </w:r>
      <w:r>
        <w:tab/>
        <w:t>0</w:t>
      </w:r>
      <w:r>
        <w:tab/>
        <w:t>1</w:t>
      </w:r>
      <w:r>
        <w:tab/>
        <w:t>1</w:t>
      </w:r>
      <w:r>
        <w:tab/>
        <w:t>0</w:t>
      </w:r>
      <w:r>
        <w:tab/>
        <w:t>0</w:t>
      </w:r>
      <w:r>
        <w:tab/>
        <w:t>0</w:t>
      </w:r>
      <w:r>
        <w:tab/>
        <w:t>1</w:t>
      </w:r>
      <w:r>
        <w:tab/>
        <w:t>0</w:t>
      </w:r>
      <w:r>
        <w:tab/>
        <w:t>1</w:t>
      </w:r>
      <w:r>
        <w:tab/>
        <w:t>0</w:t>
      </w:r>
      <w:r>
        <w:tab/>
        <w:t>0</w:t>
      </w:r>
      <w:r>
        <w:tab/>
        <w:t>0</w:t>
      </w:r>
      <w:r>
        <w:tab/>
        <w:t>1</w:t>
      </w:r>
      <w:r>
        <w:tab/>
        <w:t>1}</w:t>
      </w:r>
    </w:p>
    <w:p w14:paraId="5F544EB0" w14:textId="77777777" w:rsidR="00920C5D" w:rsidRDefault="00920C5D" w:rsidP="00920C5D">
      <w:pPr>
        <w:jc w:val="both"/>
      </w:pPr>
      <w:r>
        <w:t>cD=</w:t>
      </w:r>
      <w:r>
        <w:tab/>
        <w:t>{0</w:t>
      </w:r>
      <w:r>
        <w:tab/>
        <w:t>0</w:t>
      </w:r>
      <w:r>
        <w:tab/>
        <w:t>0</w:t>
      </w:r>
      <w:r>
        <w:tab/>
        <w:t>0</w:t>
      </w:r>
      <w:r>
        <w:tab/>
        <w:t>1</w:t>
      </w:r>
      <w:r>
        <w:tab/>
        <w:t>1</w:t>
      </w:r>
      <w:r>
        <w:tab/>
        <w:t>0</w:t>
      </w:r>
      <w:r>
        <w:tab/>
        <w:t>0</w:t>
      </w:r>
      <w:r>
        <w:tab/>
        <w:t>0</w:t>
      </w:r>
      <w:r>
        <w:tab/>
        <w:t>1</w:t>
      </w:r>
      <w:r>
        <w:tab/>
        <w:t>0</w:t>
      </w:r>
      <w:r>
        <w:tab/>
        <w:t>1</w:t>
      </w:r>
      <w:r>
        <w:tab/>
        <w:t>0</w:t>
      </w:r>
      <w:r>
        <w:tab/>
        <w:t>0</w:t>
      </w:r>
      <w:r>
        <w:tab/>
        <w:t>0</w:t>
      </w:r>
      <w:r>
        <w:tab/>
        <w:t>1</w:t>
      </w:r>
      <w:r>
        <w:tab/>
        <w:t>1</w:t>
      </w:r>
      <w:r>
        <w:tab/>
        <w:t>0</w:t>
      </w:r>
      <w:r>
        <w:tab/>
        <w:t>0</w:t>
      </w:r>
      <w:r>
        <w:tab/>
        <w:t>0</w:t>
      </w:r>
      <w:r>
        <w:tab/>
        <w:t>1</w:t>
      </w:r>
      <w:r>
        <w:tab/>
        <w:t>0</w:t>
      </w:r>
      <w:r>
        <w:tab/>
        <w:t>1</w:t>
      </w:r>
      <w:r>
        <w:tab/>
        <w:t>1</w:t>
      </w:r>
      <w:r>
        <w:tab/>
        <w:t>1</w:t>
      </w:r>
      <w:r>
        <w:tab/>
        <w:t>1</w:t>
      </w:r>
      <w:r>
        <w:tab/>
        <w:t>1</w:t>
      </w:r>
      <w:r>
        <w:tab/>
        <w:t>1</w:t>
      </w:r>
      <w:r>
        <w:tab/>
        <w:t>1</w:t>
      </w:r>
      <w:r>
        <w:tab/>
        <w:t>1</w:t>
      </w:r>
      <w:r>
        <w:tab/>
        <w:t>0</w:t>
      </w:r>
      <w:r>
        <w:tab/>
        <w:t>1}</w:t>
      </w:r>
    </w:p>
    <w:p w14:paraId="4C235004" w14:textId="7774EA50" w:rsidR="00920C5D" w:rsidRDefault="00920C5D" w:rsidP="00E342D6">
      <w:pPr>
        <w:jc w:val="both"/>
      </w:pPr>
    </w:p>
    <w:p w14:paraId="1442CFFC" w14:textId="77777777" w:rsidR="00920C5D" w:rsidRDefault="00920C5D" w:rsidP="00E342D6">
      <w:pPr>
        <w:jc w:val="both"/>
      </w:pPr>
    </w:p>
    <w:p w14:paraId="62959233" w14:textId="1F146242" w:rsidR="00EA0E20" w:rsidRDefault="00EA0E20" w:rsidP="00E342D6">
      <w:pPr>
        <w:jc w:val="both"/>
      </w:pPr>
      <w:r>
        <w:t xml:space="preserve">The plots below analyze the autocorrelation properties for Inserted Gold Codes </w:t>
      </w:r>
      <w:r w:rsidR="00920C5D">
        <w:t>with L=16, and compare these to the sequences proposed by Vivo, Apple, and Ericsson.</w:t>
      </w:r>
    </w:p>
    <w:p w14:paraId="02B14DD4" w14:textId="77777777" w:rsidR="009F1670" w:rsidRDefault="009F1670" w:rsidP="00E342D6">
      <w:pPr>
        <w:jc w:val="both"/>
      </w:pPr>
    </w:p>
    <w:p w14:paraId="0EF912A6" w14:textId="757294DC" w:rsidR="009F1670" w:rsidRDefault="009F1670" w:rsidP="009F1670">
      <w:pPr>
        <w:jc w:val="both"/>
      </w:pPr>
      <w:r w:rsidRPr="009F1670">
        <w:rPr>
          <w:noProof/>
        </w:rPr>
        <w:drawing>
          <wp:inline distT="0" distB="0" distL="0" distR="0" wp14:anchorId="1D3D162D" wp14:editId="1CA20824">
            <wp:extent cx="3018275" cy="2263717"/>
            <wp:effectExtent l="0" t="0" r="4445" b="0"/>
            <wp:docPr id="258" name="Google Shape;258;p33" descr="A graph with colored dots and numbers&#10;&#10;Description automatically generated"/>
            <wp:cNvGraphicFramePr/>
            <a:graphic xmlns:a="http://schemas.openxmlformats.org/drawingml/2006/main">
              <a:graphicData uri="http://schemas.openxmlformats.org/drawingml/2006/picture">
                <pic:pic xmlns:pic="http://schemas.openxmlformats.org/drawingml/2006/picture">
                  <pic:nvPicPr>
                    <pic:cNvPr id="258" name="Google Shape;258;p33" descr="A graph with colored dots and numbers&#10;&#10;Description automatically generated"/>
                    <pic:cNvPicPr preferRelativeResize="0"/>
                  </pic:nvPicPr>
                  <pic:blipFill>
                    <a:blip r:embed="rId5">
                      <a:alphaModFix/>
                    </a:blip>
                    <a:stretch>
                      <a:fillRect/>
                    </a:stretch>
                  </pic:blipFill>
                  <pic:spPr>
                    <a:xfrm>
                      <a:off x="0" y="0"/>
                      <a:ext cx="3018275" cy="2263717"/>
                    </a:xfrm>
                    <a:prstGeom prst="rect">
                      <a:avLst/>
                    </a:prstGeom>
                    <a:noFill/>
                    <a:ln>
                      <a:noFill/>
                    </a:ln>
                  </pic:spPr>
                </pic:pic>
              </a:graphicData>
            </a:graphic>
          </wp:inline>
        </w:drawing>
      </w:r>
      <w:r>
        <w:tab/>
      </w:r>
    </w:p>
    <w:p w14:paraId="044D1C23" w14:textId="77777777" w:rsidR="009F1670" w:rsidRDefault="009F1670" w:rsidP="009F1670">
      <w:pPr>
        <w:jc w:val="both"/>
      </w:pPr>
      <w:r>
        <w:t>Everactive Inserted Gold Codes</w:t>
      </w:r>
    </w:p>
    <w:p w14:paraId="086B145E" w14:textId="77777777" w:rsidR="009F1670" w:rsidRDefault="009F1670" w:rsidP="00E342D6">
      <w:pPr>
        <w:jc w:val="both"/>
      </w:pPr>
    </w:p>
    <w:p w14:paraId="322B6698" w14:textId="77777777" w:rsidR="00E342D6" w:rsidRDefault="00E342D6" w:rsidP="00E342D6">
      <w:pPr>
        <w:jc w:val="both"/>
      </w:pPr>
    </w:p>
    <w:p w14:paraId="0CA2F483" w14:textId="02D61F06" w:rsidR="009F1670" w:rsidRDefault="009F1670" w:rsidP="00E342D6">
      <w:pPr>
        <w:jc w:val="both"/>
      </w:pPr>
      <w:r w:rsidRPr="009F1670">
        <w:rPr>
          <w:noProof/>
        </w:rPr>
        <w:lastRenderedPageBreak/>
        <w:drawing>
          <wp:inline distT="0" distB="0" distL="0" distR="0" wp14:anchorId="6B70C98C" wp14:editId="037C5894">
            <wp:extent cx="3018275" cy="2263700"/>
            <wp:effectExtent l="0" t="0" r="4445" b="0"/>
            <wp:docPr id="257" name="Google Shape;257;p33" descr="A graph of a number of colors&#10;&#10;Description automatically generated"/>
            <wp:cNvGraphicFramePr/>
            <a:graphic xmlns:a="http://schemas.openxmlformats.org/drawingml/2006/main">
              <a:graphicData uri="http://schemas.openxmlformats.org/drawingml/2006/picture">
                <pic:pic xmlns:pic="http://schemas.openxmlformats.org/drawingml/2006/picture">
                  <pic:nvPicPr>
                    <pic:cNvPr id="257" name="Google Shape;257;p33" descr="A graph of a number of colors&#10;&#10;Description automatically generated"/>
                    <pic:cNvPicPr preferRelativeResize="0"/>
                  </pic:nvPicPr>
                  <pic:blipFill>
                    <a:blip r:embed="rId6">
                      <a:alphaModFix/>
                    </a:blip>
                    <a:stretch>
                      <a:fillRect/>
                    </a:stretch>
                  </pic:blipFill>
                  <pic:spPr>
                    <a:xfrm>
                      <a:off x="0" y="0"/>
                      <a:ext cx="3018275" cy="2263700"/>
                    </a:xfrm>
                    <a:prstGeom prst="rect">
                      <a:avLst/>
                    </a:prstGeom>
                    <a:noFill/>
                    <a:ln>
                      <a:noFill/>
                    </a:ln>
                  </pic:spPr>
                </pic:pic>
              </a:graphicData>
            </a:graphic>
          </wp:inline>
        </w:drawing>
      </w:r>
    </w:p>
    <w:p w14:paraId="546DC074" w14:textId="7EAD1440" w:rsidR="009F1670" w:rsidRDefault="009F1670" w:rsidP="00E342D6">
      <w:pPr>
        <w:jc w:val="both"/>
      </w:pPr>
      <w:r>
        <w:t>Vivo (Set 6-1)</w:t>
      </w:r>
    </w:p>
    <w:p w14:paraId="1564EFE8" w14:textId="77777777" w:rsidR="009F1670" w:rsidRDefault="009F1670" w:rsidP="00E342D6">
      <w:pPr>
        <w:jc w:val="both"/>
      </w:pPr>
    </w:p>
    <w:p w14:paraId="2C179FDF" w14:textId="44FD2C97" w:rsidR="009F1670" w:rsidRDefault="009F1670" w:rsidP="00E342D6">
      <w:pPr>
        <w:jc w:val="both"/>
      </w:pPr>
      <w:r w:rsidRPr="009F1670">
        <w:rPr>
          <w:noProof/>
        </w:rPr>
        <w:drawing>
          <wp:inline distT="0" distB="0" distL="0" distR="0" wp14:anchorId="3FA47220" wp14:editId="30FE765B">
            <wp:extent cx="3018275" cy="2263714"/>
            <wp:effectExtent l="0" t="0" r="4445" b="0"/>
            <wp:docPr id="260" name="Google Shape;260;p33" descr="A graph with colored dots and numbers&#10;&#10;Description automatically generated"/>
            <wp:cNvGraphicFramePr/>
            <a:graphic xmlns:a="http://schemas.openxmlformats.org/drawingml/2006/main">
              <a:graphicData uri="http://schemas.openxmlformats.org/drawingml/2006/picture">
                <pic:pic xmlns:pic="http://schemas.openxmlformats.org/drawingml/2006/picture">
                  <pic:nvPicPr>
                    <pic:cNvPr id="260" name="Google Shape;260;p33" descr="A graph with colored dots and numbers&#10;&#10;Description automatically generated"/>
                    <pic:cNvPicPr preferRelativeResize="0"/>
                  </pic:nvPicPr>
                  <pic:blipFill>
                    <a:blip r:embed="rId7">
                      <a:alphaModFix/>
                    </a:blip>
                    <a:stretch>
                      <a:fillRect/>
                    </a:stretch>
                  </pic:blipFill>
                  <pic:spPr>
                    <a:xfrm>
                      <a:off x="0" y="0"/>
                      <a:ext cx="3018275" cy="2263714"/>
                    </a:xfrm>
                    <a:prstGeom prst="rect">
                      <a:avLst/>
                    </a:prstGeom>
                    <a:noFill/>
                    <a:ln>
                      <a:noFill/>
                    </a:ln>
                  </pic:spPr>
                </pic:pic>
              </a:graphicData>
            </a:graphic>
          </wp:inline>
        </w:drawing>
      </w:r>
    </w:p>
    <w:p w14:paraId="4144598C" w14:textId="0F0E89C6" w:rsidR="009F1670" w:rsidRDefault="009F1670" w:rsidP="00E342D6">
      <w:pPr>
        <w:jc w:val="both"/>
      </w:pPr>
      <w:r>
        <w:t>Apple</w:t>
      </w:r>
    </w:p>
    <w:p w14:paraId="065FAB6C" w14:textId="77777777" w:rsidR="009F1670" w:rsidRDefault="009F1670" w:rsidP="00E342D6">
      <w:pPr>
        <w:jc w:val="both"/>
      </w:pPr>
    </w:p>
    <w:p w14:paraId="06F5E94B" w14:textId="5DD93344" w:rsidR="009F1670" w:rsidRDefault="009F1670" w:rsidP="00E342D6">
      <w:pPr>
        <w:jc w:val="both"/>
      </w:pPr>
      <w:r w:rsidRPr="009F1670">
        <w:rPr>
          <w:noProof/>
        </w:rPr>
        <w:drawing>
          <wp:inline distT="0" distB="0" distL="0" distR="0" wp14:anchorId="70908DB8" wp14:editId="2D828E29">
            <wp:extent cx="3018275" cy="2263714"/>
            <wp:effectExtent l="0" t="0" r="4445" b="0"/>
            <wp:docPr id="259" name="Google Shape;259;p33" descr="A graph with colored dots and numbers&#10;&#10;Description automatically generated"/>
            <wp:cNvGraphicFramePr/>
            <a:graphic xmlns:a="http://schemas.openxmlformats.org/drawingml/2006/main">
              <a:graphicData uri="http://schemas.openxmlformats.org/drawingml/2006/picture">
                <pic:pic xmlns:pic="http://schemas.openxmlformats.org/drawingml/2006/picture">
                  <pic:nvPicPr>
                    <pic:cNvPr id="259" name="Google Shape;259;p33" descr="A graph with colored dots and numbers&#10;&#10;Description automatically generated"/>
                    <pic:cNvPicPr preferRelativeResize="0"/>
                  </pic:nvPicPr>
                  <pic:blipFill>
                    <a:blip r:embed="rId8">
                      <a:alphaModFix/>
                    </a:blip>
                    <a:stretch>
                      <a:fillRect/>
                    </a:stretch>
                  </pic:blipFill>
                  <pic:spPr>
                    <a:xfrm>
                      <a:off x="0" y="0"/>
                      <a:ext cx="3018275" cy="2263714"/>
                    </a:xfrm>
                    <a:prstGeom prst="rect">
                      <a:avLst/>
                    </a:prstGeom>
                    <a:noFill/>
                    <a:ln>
                      <a:noFill/>
                    </a:ln>
                  </pic:spPr>
                </pic:pic>
              </a:graphicData>
            </a:graphic>
          </wp:inline>
        </w:drawing>
      </w:r>
    </w:p>
    <w:p w14:paraId="34519C6F" w14:textId="6C19B27E" w:rsidR="009F1670" w:rsidRDefault="009F1670" w:rsidP="00E342D6">
      <w:pPr>
        <w:jc w:val="both"/>
      </w:pPr>
      <w:r>
        <w:t>Ericsson</w:t>
      </w:r>
    </w:p>
    <w:p w14:paraId="5E59ABEF" w14:textId="77777777" w:rsidR="009F1670" w:rsidRDefault="009F1670" w:rsidP="00E342D6">
      <w:pPr>
        <w:jc w:val="both"/>
      </w:pPr>
    </w:p>
    <w:p w14:paraId="27686D70" w14:textId="21D19286" w:rsidR="00920C5D" w:rsidRDefault="00920C5D" w:rsidP="00E342D6">
      <w:pPr>
        <w:jc w:val="both"/>
      </w:pPr>
      <w:r>
        <w:lastRenderedPageBreak/>
        <w:t xml:space="preserve">The table below summarizes the results for L=16 sequences from Apple, Vivo, Ericsson, and Everactive’s Inserted Gold Codes. This compares the cross correlation and off-peak autocorrelation properties, as well as counts the number of bit transitions. The Inserted Gold Codes provides the best results across all of these metrics. </w:t>
      </w:r>
    </w:p>
    <w:p w14:paraId="757F7BC4" w14:textId="77777777" w:rsidR="00920C5D" w:rsidRDefault="00920C5D" w:rsidP="00E342D6">
      <w:pPr>
        <w:jc w:val="both"/>
      </w:pPr>
    </w:p>
    <w:tbl>
      <w:tblPr>
        <w:tblW w:w="8865" w:type="dxa"/>
        <w:tblCellMar>
          <w:left w:w="0" w:type="dxa"/>
          <w:right w:w="0" w:type="dxa"/>
        </w:tblCellMar>
        <w:tblLook w:val="0600" w:firstRow="0" w:lastRow="0" w:firstColumn="0" w:lastColumn="0" w:noHBand="1" w:noVBand="1"/>
      </w:tblPr>
      <w:tblGrid>
        <w:gridCol w:w="2775"/>
        <w:gridCol w:w="1106"/>
        <w:gridCol w:w="1777"/>
        <w:gridCol w:w="1364"/>
        <w:gridCol w:w="1843"/>
      </w:tblGrid>
      <w:tr w:rsidR="009F1670" w:rsidRPr="009F1670" w14:paraId="5524F3BB" w14:textId="77777777" w:rsidTr="009F1670">
        <w:trPr>
          <w:trHeight w:val="285"/>
        </w:trPr>
        <w:tc>
          <w:tcPr>
            <w:tcW w:w="8865" w:type="dxa"/>
            <w:gridSpan w:val="5"/>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4B4FF2DD" w14:textId="77777777" w:rsidR="009F1670" w:rsidRPr="009F1670" w:rsidRDefault="009F1670" w:rsidP="009F1670">
            <w:pPr>
              <w:rPr>
                <w:lang w:val="en-US"/>
              </w:rPr>
            </w:pPr>
            <w:r w:rsidRPr="009F1670">
              <w:rPr>
                <w:lang w:val="en-US"/>
              </w:rPr>
              <w:t>M=4, L=16 Code Comparison</w:t>
            </w:r>
          </w:p>
        </w:tc>
      </w:tr>
      <w:tr w:rsidR="009F1670" w:rsidRPr="009F1670" w14:paraId="5919EB8F" w14:textId="77777777" w:rsidTr="00946A7C">
        <w:trPr>
          <w:trHeight w:val="384"/>
        </w:trPr>
        <w:tc>
          <w:tcPr>
            <w:tcW w:w="2775"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05A738E9" w14:textId="77777777" w:rsidR="009F1670" w:rsidRPr="009F1670" w:rsidRDefault="009F1670" w:rsidP="009F1670">
            <w:pPr>
              <w:rPr>
                <w:lang w:val="en-US"/>
              </w:rPr>
            </w:pPr>
          </w:p>
        </w:tc>
        <w:tc>
          <w:tcPr>
            <w:tcW w:w="1106"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7B3EEC4D" w14:textId="77777777" w:rsidR="009F1670" w:rsidRPr="009F1670" w:rsidRDefault="009F1670" w:rsidP="009F1670">
            <w:pPr>
              <w:rPr>
                <w:lang w:val="en-US"/>
              </w:rPr>
            </w:pPr>
            <w:r w:rsidRPr="009F1670">
              <w:rPr>
                <w:lang w:val="en-US"/>
              </w:rPr>
              <w:t>Max Xcorr</w:t>
            </w:r>
          </w:p>
        </w:tc>
        <w:tc>
          <w:tcPr>
            <w:tcW w:w="1777"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37FC45E0" w14:textId="77777777" w:rsidR="009F1670" w:rsidRPr="009F1670" w:rsidRDefault="009F1670" w:rsidP="009F1670">
            <w:pPr>
              <w:rPr>
                <w:lang w:val="en-US"/>
              </w:rPr>
            </w:pPr>
            <w:r w:rsidRPr="009F1670">
              <w:rPr>
                <w:lang w:val="en-US"/>
              </w:rPr>
              <w:t>Max Non-peak Autocorr</w:t>
            </w:r>
          </w:p>
        </w:tc>
        <w:tc>
          <w:tcPr>
            <w:tcW w:w="1364"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64117E9C" w14:textId="71A5105C" w:rsidR="009F1670" w:rsidRPr="009F1670" w:rsidRDefault="009F1670" w:rsidP="009F1670">
            <w:pPr>
              <w:rPr>
                <w:lang w:val="en-US"/>
              </w:rPr>
            </w:pPr>
            <w:r w:rsidRPr="009F1670">
              <w:rPr>
                <w:lang w:val="en-US"/>
              </w:rPr>
              <w:t xml:space="preserve"># of </w:t>
            </w:r>
            <w:r w:rsidR="00946A7C">
              <w:rPr>
                <w:lang w:val="en-US"/>
              </w:rPr>
              <w:t xml:space="preserve">bit </w:t>
            </w:r>
            <w:r w:rsidRPr="009F1670">
              <w:rPr>
                <w:lang w:val="en-US"/>
              </w:rPr>
              <w:t>Transitions</w:t>
            </w:r>
          </w:p>
        </w:tc>
        <w:tc>
          <w:tcPr>
            <w:tcW w:w="1843"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0E331784" w14:textId="77777777" w:rsidR="009F1670" w:rsidRPr="009F1670" w:rsidRDefault="009F1670" w:rsidP="009F1670">
            <w:pPr>
              <w:rPr>
                <w:lang w:val="en-US"/>
              </w:rPr>
            </w:pPr>
            <w:r w:rsidRPr="009F1670">
              <w:rPr>
                <w:lang w:val="en-US"/>
              </w:rPr>
              <w:t>Notes</w:t>
            </w:r>
          </w:p>
        </w:tc>
      </w:tr>
      <w:tr w:rsidR="009F1670" w:rsidRPr="009F1670" w14:paraId="0194048C" w14:textId="77777777" w:rsidTr="00946A7C">
        <w:trPr>
          <w:trHeight w:val="285"/>
        </w:trPr>
        <w:tc>
          <w:tcPr>
            <w:tcW w:w="2775"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526EA729" w14:textId="77777777" w:rsidR="009F1670" w:rsidRPr="009F1670" w:rsidRDefault="009F1670" w:rsidP="009F1670">
            <w:pPr>
              <w:rPr>
                <w:lang w:val="en-US"/>
              </w:rPr>
            </w:pPr>
            <w:r w:rsidRPr="009F1670">
              <w:rPr>
                <w:lang w:val="en-US"/>
              </w:rPr>
              <w:t>Apple (R1-2408476)</w:t>
            </w:r>
          </w:p>
        </w:tc>
        <w:tc>
          <w:tcPr>
            <w:tcW w:w="1106" w:type="dxa"/>
            <w:tcBorders>
              <w:top w:val="single" w:sz="12" w:space="0" w:color="000000"/>
              <w:left w:val="single" w:sz="12" w:space="0" w:color="000000"/>
              <w:bottom w:val="single" w:sz="12" w:space="0" w:color="000000"/>
              <w:right w:val="single" w:sz="12" w:space="0" w:color="000000"/>
            </w:tcBorders>
            <w:shd w:val="clear" w:color="auto" w:fill="B6D7A8"/>
            <w:tcMar>
              <w:top w:w="144" w:type="dxa"/>
              <w:left w:w="144" w:type="dxa"/>
              <w:bottom w:w="144" w:type="dxa"/>
              <w:right w:w="144" w:type="dxa"/>
            </w:tcMar>
            <w:hideMark/>
          </w:tcPr>
          <w:p w14:paraId="7A0FC468" w14:textId="77777777" w:rsidR="009F1670" w:rsidRPr="009F1670" w:rsidRDefault="009F1670" w:rsidP="009F1670">
            <w:pPr>
              <w:rPr>
                <w:lang w:val="en-US"/>
              </w:rPr>
            </w:pPr>
            <w:r w:rsidRPr="009F1670">
              <w:rPr>
                <w:lang w:val="en-US"/>
              </w:rPr>
              <w:t>8</w:t>
            </w:r>
          </w:p>
        </w:tc>
        <w:tc>
          <w:tcPr>
            <w:tcW w:w="1777" w:type="dxa"/>
            <w:tcBorders>
              <w:top w:val="single" w:sz="12" w:space="0" w:color="000000"/>
              <w:left w:val="single" w:sz="12" w:space="0" w:color="000000"/>
              <w:bottom w:val="single" w:sz="12" w:space="0" w:color="000000"/>
              <w:right w:val="single" w:sz="12" w:space="0" w:color="000000"/>
            </w:tcBorders>
            <w:shd w:val="clear" w:color="auto" w:fill="B6D7A8"/>
            <w:tcMar>
              <w:top w:w="144" w:type="dxa"/>
              <w:left w:w="144" w:type="dxa"/>
              <w:bottom w:w="144" w:type="dxa"/>
              <w:right w:w="144" w:type="dxa"/>
            </w:tcMar>
            <w:hideMark/>
          </w:tcPr>
          <w:p w14:paraId="49EEB4EE" w14:textId="77777777" w:rsidR="009F1670" w:rsidRPr="009F1670" w:rsidRDefault="009F1670" w:rsidP="009F1670">
            <w:pPr>
              <w:rPr>
                <w:lang w:val="en-US"/>
              </w:rPr>
            </w:pPr>
            <w:r w:rsidRPr="009F1670">
              <w:rPr>
                <w:lang w:val="en-US"/>
              </w:rPr>
              <w:t>4</w:t>
            </w:r>
          </w:p>
        </w:tc>
        <w:tc>
          <w:tcPr>
            <w:tcW w:w="1364"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659FDE8F" w14:textId="77777777" w:rsidR="009F1670" w:rsidRPr="009F1670" w:rsidRDefault="009F1670" w:rsidP="009F1670">
            <w:pPr>
              <w:rPr>
                <w:lang w:val="en-US"/>
              </w:rPr>
            </w:pPr>
            <w:r w:rsidRPr="009F1670">
              <w:rPr>
                <w:lang w:val="en-US"/>
              </w:rPr>
              <w:t>7</w:t>
            </w:r>
          </w:p>
        </w:tc>
        <w:tc>
          <w:tcPr>
            <w:tcW w:w="1843"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4129F475" w14:textId="77777777" w:rsidR="009F1670" w:rsidRPr="009F1670" w:rsidRDefault="009F1670" w:rsidP="009F1670">
            <w:pPr>
              <w:rPr>
                <w:lang w:val="en-US"/>
              </w:rPr>
            </w:pPr>
          </w:p>
        </w:tc>
      </w:tr>
      <w:tr w:rsidR="009F1670" w:rsidRPr="009F1670" w14:paraId="1EA8EFB7" w14:textId="77777777" w:rsidTr="00946A7C">
        <w:trPr>
          <w:trHeight w:val="600"/>
        </w:trPr>
        <w:tc>
          <w:tcPr>
            <w:tcW w:w="2775"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267F32BF" w14:textId="77777777" w:rsidR="009F1670" w:rsidRPr="009F1670" w:rsidRDefault="009F1670" w:rsidP="009F1670">
            <w:pPr>
              <w:rPr>
                <w:lang w:val="en-US"/>
              </w:rPr>
            </w:pPr>
            <w:r w:rsidRPr="009F1670">
              <w:rPr>
                <w:lang w:val="en-US"/>
              </w:rPr>
              <w:t xml:space="preserve">Vivo (R1-2407869) </w:t>
            </w:r>
          </w:p>
          <w:p w14:paraId="78CA9297" w14:textId="77777777" w:rsidR="009F1670" w:rsidRPr="009F1670" w:rsidRDefault="009F1670" w:rsidP="009F1670">
            <w:pPr>
              <w:rPr>
                <w:lang w:val="en-US"/>
              </w:rPr>
            </w:pPr>
            <w:r w:rsidRPr="009F1670">
              <w:rPr>
                <w:lang w:val="en-US"/>
              </w:rPr>
              <w:t>LP-SS set 6-1</w:t>
            </w:r>
          </w:p>
        </w:tc>
        <w:tc>
          <w:tcPr>
            <w:tcW w:w="1106"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0E66A1F5" w14:textId="77777777" w:rsidR="009F1670" w:rsidRPr="009F1670" w:rsidRDefault="009F1670" w:rsidP="009F1670">
            <w:pPr>
              <w:rPr>
                <w:lang w:val="en-US"/>
              </w:rPr>
            </w:pPr>
            <w:r w:rsidRPr="009F1670">
              <w:rPr>
                <w:lang w:val="en-US"/>
              </w:rPr>
              <w:t>12</w:t>
            </w:r>
          </w:p>
        </w:tc>
        <w:tc>
          <w:tcPr>
            <w:tcW w:w="1777"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125FEFE0" w14:textId="77777777" w:rsidR="009F1670" w:rsidRPr="009F1670" w:rsidRDefault="009F1670" w:rsidP="009F1670">
            <w:pPr>
              <w:rPr>
                <w:lang w:val="en-US"/>
              </w:rPr>
            </w:pPr>
            <w:r w:rsidRPr="009F1670">
              <w:rPr>
                <w:lang w:val="en-US"/>
              </w:rPr>
              <w:t>8</w:t>
            </w:r>
          </w:p>
        </w:tc>
        <w:tc>
          <w:tcPr>
            <w:tcW w:w="1364" w:type="dxa"/>
            <w:tcBorders>
              <w:top w:val="single" w:sz="12" w:space="0" w:color="000000"/>
              <w:left w:val="single" w:sz="12" w:space="0" w:color="000000"/>
              <w:bottom w:val="single" w:sz="12" w:space="0" w:color="000000"/>
              <w:right w:val="single" w:sz="12" w:space="0" w:color="000000"/>
            </w:tcBorders>
            <w:shd w:val="clear" w:color="auto" w:fill="B6D7A8"/>
            <w:tcMar>
              <w:top w:w="144" w:type="dxa"/>
              <w:left w:w="144" w:type="dxa"/>
              <w:bottom w:w="144" w:type="dxa"/>
              <w:right w:w="144" w:type="dxa"/>
            </w:tcMar>
            <w:hideMark/>
          </w:tcPr>
          <w:p w14:paraId="05821CE0" w14:textId="77777777" w:rsidR="009F1670" w:rsidRPr="009F1670" w:rsidRDefault="009F1670" w:rsidP="009F1670">
            <w:pPr>
              <w:rPr>
                <w:lang w:val="en-US"/>
              </w:rPr>
            </w:pPr>
            <w:r w:rsidRPr="009F1670">
              <w:rPr>
                <w:lang w:val="en-US"/>
              </w:rPr>
              <w:t>10</w:t>
            </w:r>
          </w:p>
        </w:tc>
        <w:tc>
          <w:tcPr>
            <w:tcW w:w="1843"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6B9A6F33" w14:textId="77777777" w:rsidR="009F1670" w:rsidRPr="009F1670" w:rsidRDefault="009F1670" w:rsidP="009F1670">
            <w:pPr>
              <w:rPr>
                <w:lang w:val="en-US"/>
              </w:rPr>
            </w:pPr>
          </w:p>
        </w:tc>
      </w:tr>
      <w:tr w:rsidR="009F1670" w:rsidRPr="009F1670" w14:paraId="3A15EFFC" w14:textId="77777777" w:rsidTr="00946A7C">
        <w:trPr>
          <w:trHeight w:val="600"/>
        </w:trPr>
        <w:tc>
          <w:tcPr>
            <w:tcW w:w="2775"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52010071" w14:textId="77777777" w:rsidR="009F1670" w:rsidRPr="009F1670" w:rsidRDefault="009F1670" w:rsidP="009F1670">
            <w:pPr>
              <w:rPr>
                <w:lang w:val="en-US"/>
              </w:rPr>
            </w:pPr>
            <w:r w:rsidRPr="009F1670">
              <w:rPr>
                <w:lang w:val="en-US"/>
              </w:rPr>
              <w:t>Ericsson (R1-2408820)</w:t>
            </w:r>
          </w:p>
        </w:tc>
        <w:tc>
          <w:tcPr>
            <w:tcW w:w="1106" w:type="dxa"/>
            <w:tcBorders>
              <w:top w:val="single" w:sz="12" w:space="0" w:color="000000"/>
              <w:left w:val="single" w:sz="12" w:space="0" w:color="000000"/>
              <w:bottom w:val="single" w:sz="12" w:space="0" w:color="000000"/>
              <w:right w:val="single" w:sz="12" w:space="0" w:color="000000"/>
            </w:tcBorders>
            <w:shd w:val="clear" w:color="auto" w:fill="EA9999"/>
            <w:tcMar>
              <w:top w:w="144" w:type="dxa"/>
              <w:left w:w="144" w:type="dxa"/>
              <w:bottom w:w="144" w:type="dxa"/>
              <w:right w:w="144" w:type="dxa"/>
            </w:tcMar>
            <w:hideMark/>
          </w:tcPr>
          <w:p w14:paraId="0B7ADB67" w14:textId="77777777" w:rsidR="009F1670" w:rsidRPr="009F1670" w:rsidRDefault="009F1670" w:rsidP="009F1670">
            <w:pPr>
              <w:rPr>
                <w:lang w:val="en-US"/>
              </w:rPr>
            </w:pPr>
            <w:r w:rsidRPr="009F1670">
              <w:rPr>
                <w:lang w:val="en-US"/>
              </w:rPr>
              <w:t>16</w:t>
            </w:r>
          </w:p>
        </w:tc>
        <w:tc>
          <w:tcPr>
            <w:tcW w:w="1777" w:type="dxa"/>
            <w:tcBorders>
              <w:top w:val="single" w:sz="12" w:space="0" w:color="000000"/>
              <w:left w:val="single" w:sz="12" w:space="0" w:color="000000"/>
              <w:bottom w:val="single" w:sz="12" w:space="0" w:color="000000"/>
              <w:right w:val="single" w:sz="12" w:space="0" w:color="000000"/>
            </w:tcBorders>
            <w:shd w:val="clear" w:color="auto" w:fill="EA9999"/>
            <w:tcMar>
              <w:top w:w="144" w:type="dxa"/>
              <w:left w:w="144" w:type="dxa"/>
              <w:bottom w:w="144" w:type="dxa"/>
              <w:right w:w="144" w:type="dxa"/>
            </w:tcMar>
            <w:hideMark/>
          </w:tcPr>
          <w:p w14:paraId="033FA48F" w14:textId="77777777" w:rsidR="009F1670" w:rsidRPr="009F1670" w:rsidRDefault="009F1670" w:rsidP="009F1670">
            <w:pPr>
              <w:rPr>
                <w:lang w:val="en-US"/>
              </w:rPr>
            </w:pPr>
            <w:r w:rsidRPr="009F1670">
              <w:rPr>
                <w:lang w:val="en-US"/>
              </w:rPr>
              <w:t>16</w:t>
            </w:r>
          </w:p>
        </w:tc>
        <w:tc>
          <w:tcPr>
            <w:tcW w:w="1364"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3B98C6E2" w14:textId="77777777" w:rsidR="009F1670" w:rsidRPr="009F1670" w:rsidRDefault="009F1670" w:rsidP="009F1670">
            <w:pPr>
              <w:rPr>
                <w:lang w:val="en-US"/>
              </w:rPr>
            </w:pPr>
            <w:r w:rsidRPr="009F1670">
              <w:rPr>
                <w:lang w:val="en-US"/>
              </w:rPr>
              <w:t>8</w:t>
            </w:r>
          </w:p>
        </w:tc>
        <w:tc>
          <w:tcPr>
            <w:tcW w:w="1843"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6F12AA23" w14:textId="77777777" w:rsidR="009F1670" w:rsidRPr="009F1670" w:rsidRDefault="009F1670" w:rsidP="009F1670">
            <w:pPr>
              <w:rPr>
                <w:lang w:val="en-US"/>
              </w:rPr>
            </w:pPr>
            <w:r w:rsidRPr="009F1670">
              <w:rPr>
                <w:lang w:val="en-US"/>
              </w:rPr>
              <w:t>Designed for signal reuse</w:t>
            </w:r>
          </w:p>
        </w:tc>
      </w:tr>
      <w:tr w:rsidR="009F1670" w:rsidRPr="009F1670" w14:paraId="16E3AF32" w14:textId="77777777" w:rsidTr="00946A7C">
        <w:trPr>
          <w:trHeight w:val="276"/>
        </w:trPr>
        <w:tc>
          <w:tcPr>
            <w:tcW w:w="2775"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76A46658" w14:textId="73F028B0" w:rsidR="009F1670" w:rsidRPr="009F1670" w:rsidRDefault="009F1670" w:rsidP="009F1670">
            <w:pPr>
              <w:rPr>
                <w:lang w:val="en-US"/>
              </w:rPr>
            </w:pPr>
            <w:r>
              <w:rPr>
                <w:lang w:val="en-US"/>
              </w:rPr>
              <w:t>Everactive Inserted</w:t>
            </w:r>
            <w:r w:rsidRPr="009F1670">
              <w:rPr>
                <w:lang w:val="en-US"/>
              </w:rPr>
              <w:t xml:space="preserve"> Gold Codes</w:t>
            </w:r>
          </w:p>
        </w:tc>
        <w:tc>
          <w:tcPr>
            <w:tcW w:w="1106" w:type="dxa"/>
            <w:tcBorders>
              <w:top w:val="single" w:sz="12" w:space="0" w:color="000000"/>
              <w:left w:val="single" w:sz="12" w:space="0" w:color="000000"/>
              <w:bottom w:val="single" w:sz="12" w:space="0" w:color="000000"/>
              <w:right w:val="single" w:sz="12" w:space="0" w:color="000000"/>
            </w:tcBorders>
            <w:shd w:val="clear" w:color="auto" w:fill="B6D7A8"/>
            <w:tcMar>
              <w:top w:w="144" w:type="dxa"/>
              <w:left w:w="144" w:type="dxa"/>
              <w:bottom w:w="144" w:type="dxa"/>
              <w:right w:w="144" w:type="dxa"/>
            </w:tcMar>
            <w:hideMark/>
          </w:tcPr>
          <w:p w14:paraId="1BF728F8" w14:textId="77777777" w:rsidR="009F1670" w:rsidRPr="009F1670" w:rsidRDefault="009F1670" w:rsidP="009F1670">
            <w:pPr>
              <w:rPr>
                <w:lang w:val="en-US"/>
              </w:rPr>
            </w:pPr>
            <w:r w:rsidRPr="009F1670">
              <w:rPr>
                <w:lang w:val="en-US"/>
              </w:rPr>
              <w:t>8</w:t>
            </w:r>
          </w:p>
        </w:tc>
        <w:tc>
          <w:tcPr>
            <w:tcW w:w="1777" w:type="dxa"/>
            <w:tcBorders>
              <w:top w:val="single" w:sz="12" w:space="0" w:color="000000"/>
              <w:left w:val="single" w:sz="12" w:space="0" w:color="000000"/>
              <w:bottom w:val="single" w:sz="12" w:space="0" w:color="000000"/>
              <w:right w:val="single" w:sz="12" w:space="0" w:color="000000"/>
            </w:tcBorders>
            <w:shd w:val="clear" w:color="auto" w:fill="B6D7A8"/>
            <w:tcMar>
              <w:top w:w="144" w:type="dxa"/>
              <w:left w:w="144" w:type="dxa"/>
              <w:bottom w:w="144" w:type="dxa"/>
              <w:right w:w="144" w:type="dxa"/>
            </w:tcMar>
            <w:hideMark/>
          </w:tcPr>
          <w:p w14:paraId="73EB7441" w14:textId="77777777" w:rsidR="009F1670" w:rsidRPr="009F1670" w:rsidRDefault="009F1670" w:rsidP="009F1670">
            <w:pPr>
              <w:rPr>
                <w:lang w:val="en-US"/>
              </w:rPr>
            </w:pPr>
            <w:r w:rsidRPr="009F1670">
              <w:rPr>
                <w:lang w:val="en-US"/>
              </w:rPr>
              <w:t>4</w:t>
            </w:r>
          </w:p>
        </w:tc>
        <w:tc>
          <w:tcPr>
            <w:tcW w:w="1364" w:type="dxa"/>
            <w:tcBorders>
              <w:top w:val="single" w:sz="12" w:space="0" w:color="000000"/>
              <w:left w:val="single" w:sz="12" w:space="0" w:color="000000"/>
              <w:bottom w:val="single" w:sz="12" w:space="0" w:color="000000"/>
              <w:right w:val="single" w:sz="12" w:space="0" w:color="000000"/>
            </w:tcBorders>
            <w:shd w:val="clear" w:color="auto" w:fill="B6D7A8"/>
            <w:tcMar>
              <w:top w:w="144" w:type="dxa"/>
              <w:left w:w="144" w:type="dxa"/>
              <w:bottom w:w="144" w:type="dxa"/>
              <w:right w:w="144" w:type="dxa"/>
            </w:tcMar>
            <w:hideMark/>
          </w:tcPr>
          <w:p w14:paraId="2AD7CA5D" w14:textId="77777777" w:rsidR="009F1670" w:rsidRPr="009F1670" w:rsidRDefault="009F1670" w:rsidP="009F1670">
            <w:pPr>
              <w:rPr>
                <w:lang w:val="en-US"/>
              </w:rPr>
            </w:pPr>
            <w:r w:rsidRPr="009F1670">
              <w:rPr>
                <w:lang w:val="en-US"/>
              </w:rPr>
              <w:t>10</w:t>
            </w:r>
          </w:p>
        </w:tc>
        <w:tc>
          <w:tcPr>
            <w:tcW w:w="1843" w:type="dxa"/>
            <w:tcBorders>
              <w:top w:val="single" w:sz="12" w:space="0" w:color="000000"/>
              <w:left w:val="single" w:sz="12" w:space="0" w:color="000000"/>
              <w:bottom w:val="single" w:sz="12" w:space="0" w:color="000000"/>
              <w:right w:val="single" w:sz="12" w:space="0" w:color="000000"/>
            </w:tcBorders>
            <w:shd w:val="clear" w:color="auto" w:fill="auto"/>
            <w:tcMar>
              <w:top w:w="144" w:type="dxa"/>
              <w:left w:w="144" w:type="dxa"/>
              <w:bottom w:w="144" w:type="dxa"/>
              <w:right w:w="144" w:type="dxa"/>
            </w:tcMar>
            <w:hideMark/>
          </w:tcPr>
          <w:p w14:paraId="337B2914" w14:textId="77777777" w:rsidR="009F1670" w:rsidRPr="009F1670" w:rsidRDefault="009F1670" w:rsidP="009F1670">
            <w:pPr>
              <w:rPr>
                <w:lang w:val="en-US"/>
              </w:rPr>
            </w:pPr>
          </w:p>
        </w:tc>
      </w:tr>
    </w:tbl>
    <w:p w14:paraId="4FA5A182" w14:textId="77777777" w:rsidR="009F1670" w:rsidRDefault="009F1670" w:rsidP="009F1670">
      <w:pPr>
        <w:jc w:val="both"/>
      </w:pPr>
    </w:p>
    <w:p w14:paraId="2031E267" w14:textId="77777777" w:rsidR="009F1670" w:rsidRDefault="009F1670" w:rsidP="009F1670">
      <w:pPr>
        <w:jc w:val="both"/>
      </w:pPr>
    </w:p>
    <w:p w14:paraId="34C74BA8" w14:textId="77777777" w:rsidR="009F1670" w:rsidRDefault="009F1670" w:rsidP="009F1670">
      <w:pPr>
        <w:jc w:val="both"/>
      </w:pPr>
    </w:p>
    <w:p w14:paraId="2530DD83" w14:textId="77777777" w:rsidR="009F1670" w:rsidRDefault="009F1670" w:rsidP="00E342D6">
      <w:pPr>
        <w:jc w:val="both"/>
      </w:pPr>
    </w:p>
    <w:p w14:paraId="6A290D17" w14:textId="77777777" w:rsidR="009F1670" w:rsidRDefault="009F1670" w:rsidP="00E342D6">
      <w:pPr>
        <w:jc w:val="both"/>
      </w:pPr>
    </w:p>
    <w:p w14:paraId="3DF32956" w14:textId="77777777" w:rsidR="00743723" w:rsidRDefault="00000000">
      <w:pPr>
        <w:pStyle w:val="Heading1"/>
        <w:numPr>
          <w:ilvl w:val="0"/>
          <w:numId w:val="2"/>
        </w:numPr>
      </w:pPr>
      <w:bookmarkStart w:id="2" w:name="_z0kw38ualoo4" w:colFirst="0" w:colLast="0"/>
      <w:bookmarkEnd w:id="2"/>
      <w:r>
        <w:t>Conclusions</w:t>
      </w:r>
    </w:p>
    <w:p w14:paraId="3485A77A" w14:textId="77777777" w:rsidR="00743723" w:rsidRDefault="00743723">
      <w:pPr>
        <w:rPr>
          <w:b/>
        </w:rPr>
      </w:pPr>
    </w:p>
    <w:p w14:paraId="1D714C4B" w14:textId="77777777" w:rsidR="00920C5D" w:rsidRDefault="00920C5D" w:rsidP="00920C5D">
      <w:pPr>
        <w:rPr>
          <w:b/>
        </w:rPr>
      </w:pPr>
      <w:r>
        <w:rPr>
          <w:b/>
        </w:rPr>
        <w:t>Proposal 1:</w:t>
      </w:r>
    </w:p>
    <w:p w14:paraId="1E8891E5" w14:textId="77777777" w:rsidR="00920C5D" w:rsidRDefault="00920C5D" w:rsidP="00920C5D">
      <w:pPr>
        <w:ind w:firstLine="720"/>
      </w:pPr>
      <w:r>
        <w:t xml:space="preserve">The LP-SS sequences should be additionally evaluated by counting the number of bit transitions and/or the length of runs of multiple 1’s or 0’s. </w:t>
      </w:r>
    </w:p>
    <w:p w14:paraId="37FFC1FC" w14:textId="77777777" w:rsidR="00920C5D" w:rsidRDefault="00920C5D">
      <w:pPr>
        <w:rPr>
          <w:b/>
        </w:rPr>
      </w:pPr>
    </w:p>
    <w:p w14:paraId="789165F6" w14:textId="77777777" w:rsidR="00920C5D" w:rsidRDefault="00920C5D" w:rsidP="00920C5D">
      <w:pPr>
        <w:rPr>
          <w:b/>
        </w:rPr>
      </w:pPr>
      <w:r>
        <w:rPr>
          <w:b/>
        </w:rPr>
        <w:t>Proposal 2:</w:t>
      </w:r>
    </w:p>
    <w:p w14:paraId="7D01941C" w14:textId="77777777" w:rsidR="00920C5D" w:rsidRDefault="00920C5D" w:rsidP="00920C5D">
      <w:pPr>
        <w:ind w:firstLine="720"/>
      </w:pPr>
      <w:r>
        <w:t xml:space="preserve">The LP-SS sequences for L=16, using Everactive’s Inserted Gold Code method: </w:t>
      </w:r>
    </w:p>
    <w:p w14:paraId="409BFF37" w14:textId="77777777" w:rsidR="00920C5D" w:rsidRDefault="00920C5D" w:rsidP="00920C5D">
      <w:pPr>
        <w:jc w:val="both"/>
      </w:pPr>
      <w:r>
        <w:t>cA=  [0    1    0    0    1    0    0    1    1    0    1    0    1    1    1    0]</w:t>
      </w:r>
    </w:p>
    <w:p w14:paraId="3B9AC35D" w14:textId="77777777" w:rsidR="00920C5D" w:rsidRDefault="00920C5D" w:rsidP="00920C5D">
      <w:pPr>
        <w:jc w:val="both"/>
      </w:pPr>
      <w:r>
        <w:t>cB=  [0    1    0    0    1    0    0    1    1    1    0    1    0    1    1    0]</w:t>
      </w:r>
    </w:p>
    <w:p w14:paraId="3B458D38" w14:textId="77777777" w:rsidR="00920C5D" w:rsidRDefault="00920C5D" w:rsidP="00920C5D">
      <w:pPr>
        <w:jc w:val="both"/>
      </w:pPr>
      <w:r>
        <w:t>cC=  [1    0    1    0    1    0    0    1    1    0    0    1    0    1    1    0]</w:t>
      </w:r>
    </w:p>
    <w:p w14:paraId="76476D4A" w14:textId="77777777" w:rsidR="00920C5D" w:rsidRDefault="00920C5D" w:rsidP="00920C5D">
      <w:pPr>
        <w:jc w:val="both"/>
      </w:pPr>
      <w:r>
        <w:t>cD=  [1    1    0    1    0    0    1    1    0    0    1    0    1    0    1    0]</w:t>
      </w:r>
    </w:p>
    <w:p w14:paraId="2D38A8D2" w14:textId="77777777" w:rsidR="00920C5D" w:rsidRDefault="00920C5D" w:rsidP="00920C5D">
      <w:pPr>
        <w:jc w:val="both"/>
      </w:pPr>
    </w:p>
    <w:p w14:paraId="71B13A35" w14:textId="77777777" w:rsidR="00920C5D" w:rsidRDefault="00920C5D" w:rsidP="00920C5D">
      <w:pPr>
        <w:rPr>
          <w:b/>
        </w:rPr>
      </w:pPr>
      <w:r>
        <w:rPr>
          <w:b/>
        </w:rPr>
        <w:t>Proposal 3:</w:t>
      </w:r>
    </w:p>
    <w:p w14:paraId="3712ECC1" w14:textId="77777777" w:rsidR="00920C5D" w:rsidRDefault="00920C5D" w:rsidP="00920C5D">
      <w:pPr>
        <w:ind w:firstLine="720"/>
      </w:pPr>
      <w:r>
        <w:t xml:space="preserve">The LP-SS sequences for L=32, using Everactive’s Inserted Gold Code method: </w:t>
      </w:r>
    </w:p>
    <w:p w14:paraId="6C11785C" w14:textId="77777777" w:rsidR="00920C5D" w:rsidRDefault="00920C5D" w:rsidP="00920C5D">
      <w:pPr>
        <w:jc w:val="both"/>
      </w:pPr>
      <w:r>
        <w:lastRenderedPageBreak/>
        <w:t>L = 32 (regardless of value of M)</w:t>
      </w:r>
    </w:p>
    <w:p w14:paraId="75434FDD" w14:textId="77777777" w:rsidR="00920C5D" w:rsidRDefault="00920C5D" w:rsidP="00920C5D">
      <w:pPr>
        <w:jc w:val="both"/>
      </w:pPr>
      <w:r>
        <w:t xml:space="preserve">cA= </w:t>
      </w:r>
      <w:r>
        <w:tab/>
        <w:t>{0</w:t>
      </w:r>
      <w:r>
        <w:tab/>
        <w:t>1</w:t>
      </w:r>
      <w:r>
        <w:tab/>
        <w:t>0</w:t>
      </w:r>
      <w:r>
        <w:tab/>
        <w:t>0</w:t>
      </w:r>
      <w:r>
        <w:tab/>
        <w:t>0</w:t>
      </w:r>
      <w:r>
        <w:tab/>
        <w:t>1</w:t>
      </w:r>
      <w:r>
        <w:tab/>
        <w:t>0</w:t>
      </w:r>
      <w:r>
        <w:tab/>
        <w:t>0</w:t>
      </w:r>
      <w:r>
        <w:tab/>
        <w:t>1</w:t>
      </w:r>
      <w:r>
        <w:tab/>
        <w:t>0</w:t>
      </w:r>
      <w:r>
        <w:tab/>
        <w:t>1</w:t>
      </w:r>
      <w:r>
        <w:tab/>
        <w:t>1</w:t>
      </w:r>
      <w:r>
        <w:tab/>
        <w:t>0</w:t>
      </w:r>
      <w:r>
        <w:tab/>
        <w:t>1</w:t>
      </w:r>
      <w:r>
        <w:tab/>
        <w:t>1</w:t>
      </w:r>
      <w:r>
        <w:tab/>
        <w:t>1</w:t>
      </w:r>
      <w:r>
        <w:tab/>
        <w:t>0</w:t>
      </w:r>
      <w:r>
        <w:tab/>
        <w:t>0</w:t>
      </w:r>
      <w:r>
        <w:tab/>
        <w:t>1</w:t>
      </w:r>
      <w:r>
        <w:tab/>
        <w:t>0</w:t>
      </w:r>
      <w:r>
        <w:tab/>
        <w:t>0</w:t>
      </w:r>
      <w:r>
        <w:tab/>
        <w:t>1</w:t>
      </w:r>
      <w:r>
        <w:tab/>
        <w:t>0</w:t>
      </w:r>
      <w:r>
        <w:tab/>
        <w:t>0</w:t>
      </w:r>
      <w:r>
        <w:tab/>
        <w:t>1</w:t>
      </w:r>
      <w:r>
        <w:tab/>
        <w:t>1</w:t>
      </w:r>
      <w:r>
        <w:tab/>
        <w:t>1</w:t>
      </w:r>
      <w:r>
        <w:tab/>
        <w:t>0</w:t>
      </w:r>
      <w:r>
        <w:tab/>
        <w:t>1</w:t>
      </w:r>
      <w:r>
        <w:tab/>
        <w:t>1</w:t>
      </w:r>
      <w:r>
        <w:tab/>
        <w:t>1</w:t>
      </w:r>
      <w:r>
        <w:tab/>
        <w:t>0}</w:t>
      </w:r>
    </w:p>
    <w:p w14:paraId="325BC773" w14:textId="77777777" w:rsidR="00920C5D" w:rsidRDefault="00920C5D" w:rsidP="00920C5D">
      <w:pPr>
        <w:jc w:val="both"/>
      </w:pPr>
      <w:r>
        <w:t>cB=</w:t>
      </w:r>
      <w:r>
        <w:tab/>
        <w:t>{1</w:t>
      </w:r>
      <w:r>
        <w:tab/>
        <w:t>0</w:t>
      </w:r>
      <w:r>
        <w:tab/>
        <w:t>1</w:t>
      </w:r>
      <w:r>
        <w:tab/>
        <w:t>0</w:t>
      </w:r>
      <w:r>
        <w:tab/>
        <w:t>0</w:t>
      </w:r>
      <w:r>
        <w:tab/>
        <w:t>1</w:t>
      </w:r>
      <w:r>
        <w:tab/>
        <w:t>1</w:t>
      </w:r>
      <w:r>
        <w:tab/>
        <w:t>1</w:t>
      </w:r>
      <w:r>
        <w:tab/>
        <w:t>1</w:t>
      </w:r>
      <w:r>
        <w:tab/>
        <w:t>0</w:t>
      </w:r>
      <w:r>
        <w:tab/>
        <w:t>0</w:t>
      </w:r>
      <w:r>
        <w:tab/>
        <w:t>1</w:t>
      </w:r>
      <w:r>
        <w:tab/>
        <w:t>1</w:t>
      </w:r>
      <w:r>
        <w:tab/>
        <w:t>1</w:t>
      </w:r>
      <w:r>
        <w:tab/>
        <w:t>0</w:t>
      </w:r>
      <w:r>
        <w:tab/>
        <w:t>0</w:t>
      </w:r>
      <w:r>
        <w:tab/>
        <w:t>1</w:t>
      </w:r>
      <w:r>
        <w:tab/>
        <w:t>1</w:t>
      </w:r>
      <w:r>
        <w:tab/>
        <w:t>1</w:t>
      </w:r>
      <w:r>
        <w:tab/>
        <w:t>0</w:t>
      </w:r>
      <w:r>
        <w:tab/>
        <w:t>0</w:t>
      </w:r>
      <w:r>
        <w:tab/>
        <w:t>0</w:t>
      </w:r>
      <w:r>
        <w:tab/>
        <w:t>0</w:t>
      </w:r>
      <w:r>
        <w:tab/>
        <w:t>0</w:t>
      </w:r>
      <w:r>
        <w:tab/>
        <w:t>0</w:t>
      </w:r>
      <w:r>
        <w:tab/>
        <w:t>0</w:t>
      </w:r>
      <w:r>
        <w:tab/>
        <w:t>1</w:t>
      </w:r>
      <w:r>
        <w:tab/>
        <w:t>1</w:t>
      </w:r>
      <w:r>
        <w:tab/>
        <w:t>1</w:t>
      </w:r>
      <w:r>
        <w:tab/>
        <w:t>0</w:t>
      </w:r>
      <w:r>
        <w:tab/>
        <w:t>0</w:t>
      </w:r>
      <w:r>
        <w:tab/>
        <w:t>1}</w:t>
      </w:r>
    </w:p>
    <w:p w14:paraId="05FF4B7E" w14:textId="77777777" w:rsidR="00920C5D" w:rsidRDefault="00920C5D" w:rsidP="00920C5D">
      <w:pPr>
        <w:jc w:val="both"/>
      </w:pPr>
      <w:r>
        <w:t>cC=</w:t>
      </w:r>
      <w:r>
        <w:tab/>
        <w:t>{0</w:t>
      </w:r>
      <w:r>
        <w:tab/>
        <w:t>0</w:t>
      </w:r>
      <w:r>
        <w:tab/>
        <w:t>1</w:t>
      </w:r>
      <w:r>
        <w:tab/>
        <w:t>0</w:t>
      </w:r>
      <w:r>
        <w:tab/>
        <w:t>1</w:t>
      </w:r>
      <w:r>
        <w:tab/>
        <w:t>1</w:t>
      </w:r>
      <w:r>
        <w:tab/>
        <w:t>1</w:t>
      </w:r>
      <w:r>
        <w:tab/>
        <w:t>1</w:t>
      </w:r>
      <w:r>
        <w:tab/>
        <w:t>0</w:t>
      </w:r>
      <w:r>
        <w:tab/>
        <w:t>0</w:t>
      </w:r>
      <w:r>
        <w:tab/>
        <w:t>0</w:t>
      </w:r>
      <w:r>
        <w:tab/>
        <w:t>0</w:t>
      </w:r>
      <w:r>
        <w:tab/>
        <w:t>1</w:t>
      </w:r>
      <w:r>
        <w:tab/>
        <w:t>1</w:t>
      </w:r>
      <w:r>
        <w:tab/>
        <w:t>1</w:t>
      </w:r>
      <w:r>
        <w:tab/>
        <w:t>1</w:t>
      </w:r>
      <w:r>
        <w:tab/>
        <w:t>1</w:t>
      </w:r>
      <w:r>
        <w:tab/>
        <w:t>0</w:t>
      </w:r>
      <w:r>
        <w:tab/>
        <w:t>0</w:t>
      </w:r>
      <w:r>
        <w:tab/>
        <w:t>1</w:t>
      </w:r>
      <w:r>
        <w:tab/>
        <w:t>1</w:t>
      </w:r>
      <w:r>
        <w:tab/>
        <w:t>0</w:t>
      </w:r>
      <w:r>
        <w:tab/>
        <w:t>0</w:t>
      </w:r>
      <w:r>
        <w:tab/>
        <w:t>0</w:t>
      </w:r>
      <w:r>
        <w:tab/>
        <w:t>1</w:t>
      </w:r>
      <w:r>
        <w:tab/>
        <w:t>0</w:t>
      </w:r>
      <w:r>
        <w:tab/>
        <w:t>1</w:t>
      </w:r>
      <w:r>
        <w:tab/>
        <w:t>0</w:t>
      </w:r>
      <w:r>
        <w:tab/>
        <w:t>0</w:t>
      </w:r>
      <w:r>
        <w:tab/>
        <w:t>0</w:t>
      </w:r>
      <w:r>
        <w:tab/>
        <w:t>1</w:t>
      </w:r>
      <w:r>
        <w:tab/>
        <w:t>1}</w:t>
      </w:r>
    </w:p>
    <w:p w14:paraId="2DFFC38B" w14:textId="77777777" w:rsidR="00920C5D" w:rsidRDefault="00920C5D" w:rsidP="00920C5D">
      <w:pPr>
        <w:jc w:val="both"/>
      </w:pPr>
      <w:r>
        <w:t>cD=</w:t>
      </w:r>
      <w:r>
        <w:tab/>
        <w:t>{0</w:t>
      </w:r>
      <w:r>
        <w:tab/>
        <w:t>0</w:t>
      </w:r>
      <w:r>
        <w:tab/>
        <w:t>0</w:t>
      </w:r>
      <w:r>
        <w:tab/>
        <w:t>0</w:t>
      </w:r>
      <w:r>
        <w:tab/>
        <w:t>1</w:t>
      </w:r>
      <w:r>
        <w:tab/>
        <w:t>1</w:t>
      </w:r>
      <w:r>
        <w:tab/>
        <w:t>0</w:t>
      </w:r>
      <w:r>
        <w:tab/>
        <w:t>0</w:t>
      </w:r>
      <w:r>
        <w:tab/>
        <w:t>0</w:t>
      </w:r>
      <w:r>
        <w:tab/>
        <w:t>1</w:t>
      </w:r>
      <w:r>
        <w:tab/>
        <w:t>0</w:t>
      </w:r>
      <w:r>
        <w:tab/>
        <w:t>1</w:t>
      </w:r>
      <w:r>
        <w:tab/>
        <w:t>0</w:t>
      </w:r>
      <w:r>
        <w:tab/>
        <w:t>0</w:t>
      </w:r>
      <w:r>
        <w:tab/>
        <w:t>0</w:t>
      </w:r>
      <w:r>
        <w:tab/>
        <w:t>1</w:t>
      </w:r>
      <w:r>
        <w:tab/>
        <w:t>1</w:t>
      </w:r>
      <w:r>
        <w:tab/>
        <w:t>0</w:t>
      </w:r>
      <w:r>
        <w:tab/>
        <w:t>0</w:t>
      </w:r>
      <w:r>
        <w:tab/>
        <w:t>0</w:t>
      </w:r>
      <w:r>
        <w:tab/>
        <w:t>1</w:t>
      </w:r>
      <w:r>
        <w:tab/>
        <w:t>0</w:t>
      </w:r>
      <w:r>
        <w:tab/>
        <w:t>1</w:t>
      </w:r>
      <w:r>
        <w:tab/>
        <w:t>1</w:t>
      </w:r>
      <w:r>
        <w:tab/>
        <w:t>1</w:t>
      </w:r>
      <w:r>
        <w:tab/>
        <w:t>1</w:t>
      </w:r>
      <w:r>
        <w:tab/>
        <w:t>1</w:t>
      </w:r>
      <w:r>
        <w:tab/>
        <w:t>1</w:t>
      </w:r>
      <w:r>
        <w:tab/>
        <w:t>1</w:t>
      </w:r>
      <w:r>
        <w:tab/>
        <w:t>1</w:t>
      </w:r>
      <w:r>
        <w:tab/>
        <w:t>0</w:t>
      </w:r>
      <w:r>
        <w:tab/>
        <w:t>1}</w:t>
      </w:r>
    </w:p>
    <w:p w14:paraId="6CA106DE" w14:textId="77777777" w:rsidR="00920C5D" w:rsidRDefault="00920C5D">
      <w:pPr>
        <w:rPr>
          <w:b/>
        </w:rPr>
      </w:pPr>
    </w:p>
    <w:p w14:paraId="456658AD" w14:textId="77777777" w:rsidR="00920C5D" w:rsidRDefault="00920C5D">
      <w:pPr>
        <w:rPr>
          <w:b/>
        </w:rPr>
      </w:pPr>
    </w:p>
    <w:p w14:paraId="3FFD1C7A" w14:textId="77777777" w:rsidR="00743723" w:rsidRDefault="00000000">
      <w:pPr>
        <w:pStyle w:val="Heading1"/>
      </w:pPr>
      <w:bookmarkStart w:id="3" w:name="_6vbis31hgqqw" w:colFirst="0" w:colLast="0"/>
      <w:bookmarkEnd w:id="3"/>
      <w:r>
        <w:t>References</w:t>
      </w:r>
    </w:p>
    <w:p w14:paraId="6C3A42B1" w14:textId="77777777" w:rsidR="00743723" w:rsidRDefault="00000000">
      <w:r>
        <w:t>[1]</w:t>
      </w:r>
      <w:r>
        <w:rPr>
          <w:sz w:val="14"/>
          <w:szCs w:val="14"/>
        </w:rPr>
        <w:t xml:space="preserve">  </w:t>
      </w:r>
      <w:r>
        <w:t>RP-234056, New WID on low-power Wake-up Signal and Receiver for NR</w:t>
      </w:r>
    </w:p>
    <w:p w14:paraId="121D805B" w14:textId="77777777" w:rsidR="00743723" w:rsidRDefault="00743723"/>
    <w:p w14:paraId="10D1E6DF" w14:textId="77777777" w:rsidR="00743723" w:rsidRDefault="00743723"/>
    <w:p w14:paraId="5F92BB3F" w14:textId="77777777" w:rsidR="00743723" w:rsidRDefault="00743723"/>
    <w:sectPr w:rsidR="0074372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617A9E"/>
    <w:multiLevelType w:val="multilevel"/>
    <w:tmpl w:val="9AFC4BD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4F3F7B90"/>
    <w:multiLevelType w:val="multilevel"/>
    <w:tmpl w:val="1ABCF5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8D63785"/>
    <w:multiLevelType w:val="multilevel"/>
    <w:tmpl w:val="51244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06013174">
    <w:abstractNumId w:val="2"/>
  </w:num>
  <w:num w:numId="2" w16cid:durableId="96410905">
    <w:abstractNumId w:val="1"/>
  </w:num>
  <w:num w:numId="3" w16cid:durableId="126365055">
    <w:abstractNumId w:val="4"/>
  </w:num>
  <w:num w:numId="4" w16cid:durableId="550313652">
    <w:abstractNumId w:val="0"/>
  </w:num>
  <w:num w:numId="5" w16cid:durableId="1486749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723"/>
    <w:rsid w:val="00050731"/>
    <w:rsid w:val="005551F4"/>
    <w:rsid w:val="00743723"/>
    <w:rsid w:val="0079633B"/>
    <w:rsid w:val="0089363C"/>
    <w:rsid w:val="00920C5D"/>
    <w:rsid w:val="00946A7C"/>
    <w:rsid w:val="009F1670"/>
    <w:rsid w:val="00A64C6A"/>
    <w:rsid w:val="00B26BD8"/>
    <w:rsid w:val="00D346BC"/>
    <w:rsid w:val="00D473F5"/>
    <w:rsid w:val="00DA7457"/>
    <w:rsid w:val="00E342D6"/>
    <w:rsid w:val="00EA0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44EEA"/>
  <w15:docId w15:val="{4C37D06E-8B63-1547-B118-48301B88B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character" w:styleId="PlaceholderText">
    <w:name w:val="Placeholder Text"/>
    <w:basedOn w:val="DefaultParagraphFont"/>
    <w:uiPriority w:val="99"/>
    <w:semiHidden/>
    <w:rsid w:val="00EA0E2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896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Wentzloff</cp:lastModifiedBy>
  <cp:revision>10</cp:revision>
  <dcterms:created xsi:type="dcterms:W3CDTF">2024-11-07T20:11:00Z</dcterms:created>
  <dcterms:modified xsi:type="dcterms:W3CDTF">2024-11-08T17:51:00Z</dcterms:modified>
</cp:coreProperties>
</file>